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9F7" w:rsidRDefault="00F409F7" w:rsidP="00F409F7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Székhelyhasználathoz történő </w:t>
      </w:r>
    </w:p>
    <w:p w:rsidR="00F409F7" w:rsidRDefault="00F409F7" w:rsidP="00F409F7">
      <w:pPr>
        <w:spacing w:after="0" w:line="240" w:lineRule="auto"/>
        <w:jc w:val="center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HOZZÁJÁRULÁS</w:t>
      </w:r>
    </w:p>
    <w:p w:rsidR="00F409F7" w:rsidRDefault="00F409F7" w:rsidP="00F409F7">
      <w:pPr>
        <w:jc w:val="center"/>
        <w:rPr>
          <w:rFonts w:ascii="Arial" w:hAnsi="Arial" w:cs="Arial"/>
        </w:rPr>
      </w:pPr>
    </w:p>
    <w:p w:rsidR="00F409F7" w:rsidRDefault="00F409F7" w:rsidP="00F409F7">
      <w:pPr>
        <w:jc w:val="center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Alulírott Dióssi Csaba, Dunakeszi Város polgármestere, mint a tulajdonos képviselője Dunakeszi Város Önkormányzata Képviselő-testületének …../2024. (IX.26.) számú határozata alapján hozzájárulásomat adom, hogy Dunakeszi Város Önkormányzatának (székhely: 2120 Dunakeszi, Fő út 25.; törzskönyvi azonosító szám: 731245) 1/1 arányú tulajdonában álló, 2120 Dunakeszi, Diáknegyed liget 1. szám alatti - Dunakeszi külterület 036/550 </w:t>
      </w:r>
      <w:proofErr w:type="spellStart"/>
      <w:r>
        <w:rPr>
          <w:rFonts w:ascii="Arial" w:hAnsi="Arial" w:cs="Arial"/>
        </w:rPr>
        <w:t>hrsz</w:t>
      </w:r>
      <w:proofErr w:type="spellEnd"/>
      <w:r>
        <w:rPr>
          <w:rFonts w:ascii="Arial" w:hAnsi="Arial" w:cs="Arial"/>
        </w:rPr>
        <w:t>-ú „kivett oktatási intézmény és udvar” megjelölésű -  ingatlanban (Dunakeszi Diáknegyed) a</w:t>
      </w:r>
      <w:proofErr w:type="gramEnd"/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Dunakeszi IV. Béla Király Gimnázium Diákjaiért Alapítvány</w:t>
      </w:r>
    </w:p>
    <w:p w:rsidR="00F409F7" w:rsidRDefault="00F409F7" w:rsidP="00F409F7">
      <w:pPr>
        <w:spacing w:after="0" w:line="240" w:lineRule="auto"/>
        <w:jc w:val="center"/>
        <w:rPr>
          <w:rFonts w:ascii="Arial" w:hAnsi="Arial" w:cs="Arial"/>
          <w:b/>
        </w:rPr>
      </w:pPr>
    </w:p>
    <w:p w:rsidR="00F409F7" w:rsidRDefault="00F409F7" w:rsidP="00F409F7">
      <w:pPr>
        <w:spacing w:after="0" w:line="240" w:lineRule="auto"/>
        <w:jc w:val="center"/>
        <w:rPr>
          <w:rFonts w:ascii="Arial" w:hAnsi="Arial" w:cs="Arial"/>
          <w:b/>
        </w:rPr>
      </w:pPr>
    </w:p>
    <w:p w:rsidR="00F409F7" w:rsidRDefault="00F409F7" w:rsidP="00F409F7">
      <w:pPr>
        <w:spacing w:after="0" w:line="240" w:lineRule="auto"/>
        <w:jc w:val="center"/>
        <w:rPr>
          <w:rFonts w:ascii="Arial" w:hAnsi="Arial" w:cs="Arial"/>
          <w:b/>
        </w:rPr>
      </w:pP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>
        <w:rPr>
          <w:rFonts w:ascii="Arial" w:hAnsi="Arial" w:cs="Arial"/>
        </w:rPr>
        <w:t xml:space="preserve"> létesítsen, és székhelyként a hivatalos irataiban megjelölje, illetve az ingatlan címe az alapítványt nyilvántartó bírósági nyilvántartásba bejegyzésre kerüljön. </w:t>
      </w: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alapítvány az ingatlant székhelyeként jelen engedély visszavonásáig használhatja. </w:t>
      </w: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</w:p>
    <w:p w:rsidR="00F409F7" w:rsidRDefault="00F409F7" w:rsidP="00F409F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alapítvány az ingatlan felett tulajdonosi, illetve egyéb vagyoni jogokat nem gyakorolhat. </w:t>
      </w:r>
    </w:p>
    <w:p w:rsidR="00F409F7" w:rsidRDefault="00F409F7" w:rsidP="00F409F7">
      <w:pPr>
        <w:jc w:val="both"/>
        <w:rPr>
          <w:rFonts w:ascii="Arial" w:hAnsi="Arial" w:cs="Arial"/>
        </w:rPr>
      </w:pPr>
    </w:p>
    <w:p w:rsidR="00F409F7" w:rsidRDefault="00F409F7" w:rsidP="00F409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Dunakeszi, 2024. szeptember „</w:t>
      </w:r>
      <w:proofErr w:type="gramStart"/>
      <w:r>
        <w:rPr>
          <w:rFonts w:ascii="Arial" w:hAnsi="Arial" w:cs="Arial"/>
        </w:rPr>
        <w:t>…..</w:t>
      </w:r>
      <w:proofErr w:type="gramEnd"/>
      <w:r>
        <w:rPr>
          <w:rFonts w:ascii="Arial" w:hAnsi="Arial" w:cs="Arial"/>
        </w:rPr>
        <w:t>”</w:t>
      </w:r>
    </w:p>
    <w:p w:rsidR="00F409F7" w:rsidRDefault="00F409F7" w:rsidP="00F409F7">
      <w:pPr>
        <w:jc w:val="both"/>
        <w:rPr>
          <w:rFonts w:ascii="Arial" w:hAnsi="Arial" w:cs="Arial"/>
        </w:rPr>
      </w:pPr>
    </w:p>
    <w:p w:rsidR="00F409F7" w:rsidRDefault="00F409F7" w:rsidP="00F409F7">
      <w:pPr>
        <w:jc w:val="both"/>
        <w:rPr>
          <w:rFonts w:ascii="Arial" w:hAnsi="Arial" w:cs="Arial"/>
        </w:rPr>
      </w:pPr>
    </w:p>
    <w:p w:rsidR="00F409F7" w:rsidRPr="008C4CEC" w:rsidRDefault="00F409F7" w:rsidP="00F409F7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F409F7" w:rsidRPr="008C4CEC" w:rsidTr="00B726FB">
        <w:trPr>
          <w:jc w:val="center"/>
        </w:trPr>
        <w:tc>
          <w:tcPr>
            <w:tcW w:w="4531" w:type="dxa"/>
            <w:vAlign w:val="center"/>
          </w:tcPr>
          <w:p w:rsidR="00F409F7" w:rsidRPr="008C4CEC" w:rsidRDefault="00F409F7" w:rsidP="00B726FB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softHyphen/>
            </w:r>
            <w:r w:rsidRPr="008C4CEC">
              <w:rPr>
                <w:rFonts w:ascii="Arial" w:hAnsi="Arial" w:cs="Arial"/>
              </w:rPr>
              <w:softHyphen/>
            </w:r>
            <w:r>
              <w:rPr>
                <w:rFonts w:ascii="Arial" w:hAnsi="Arial" w:cs="Arial"/>
              </w:rPr>
              <w:t>……………………………………...</w:t>
            </w:r>
          </w:p>
        </w:tc>
      </w:tr>
      <w:tr w:rsidR="00F409F7" w:rsidRPr="008C4CEC" w:rsidTr="00B726FB">
        <w:trPr>
          <w:jc w:val="center"/>
        </w:trPr>
        <w:tc>
          <w:tcPr>
            <w:tcW w:w="4531" w:type="dxa"/>
            <w:vAlign w:val="center"/>
          </w:tcPr>
          <w:p w:rsidR="00F409F7" w:rsidRPr="008C4CEC" w:rsidRDefault="00F409F7" w:rsidP="00B726FB">
            <w:pPr>
              <w:jc w:val="center"/>
              <w:rPr>
                <w:rFonts w:ascii="Arial" w:hAnsi="Arial" w:cs="Arial"/>
                <w:b/>
                <w:bCs/>
              </w:rPr>
            </w:pPr>
            <w:r w:rsidRPr="008C4CEC">
              <w:rPr>
                <w:rFonts w:ascii="Arial" w:hAnsi="Arial" w:cs="Arial"/>
                <w:b/>
                <w:bCs/>
              </w:rPr>
              <w:t>Dunakeszi Város Önkormányzata</w:t>
            </w:r>
          </w:p>
        </w:tc>
      </w:tr>
      <w:tr w:rsidR="00F409F7" w:rsidRPr="008C4CEC" w:rsidTr="00B726FB">
        <w:trPr>
          <w:jc w:val="center"/>
        </w:trPr>
        <w:tc>
          <w:tcPr>
            <w:tcW w:w="4531" w:type="dxa"/>
            <w:vAlign w:val="center"/>
          </w:tcPr>
          <w:p w:rsidR="00F409F7" w:rsidRPr="008C4CEC" w:rsidRDefault="00F409F7" w:rsidP="00B726FB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t>képviseli: Dióssi Csaba polgármester</w:t>
            </w:r>
          </w:p>
        </w:tc>
      </w:tr>
    </w:tbl>
    <w:p w:rsidR="00F409F7" w:rsidRDefault="00F409F7" w:rsidP="00F409F7">
      <w:pPr>
        <w:jc w:val="center"/>
      </w:pPr>
    </w:p>
    <w:p w:rsidR="00F409F7" w:rsidRDefault="00F409F7" w:rsidP="00F409F7">
      <w:pPr>
        <w:jc w:val="center"/>
      </w:pPr>
    </w:p>
    <w:p w:rsidR="00F409F7" w:rsidRDefault="00F409F7" w:rsidP="00F409F7"/>
    <w:p w:rsidR="006D3EA5" w:rsidRDefault="00F409F7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F6"/>
    <w:rsid w:val="00046F8B"/>
    <w:rsid w:val="00BE6DBD"/>
    <w:rsid w:val="00E55EF6"/>
    <w:rsid w:val="00F4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AB905-FD05-4467-BB0C-F12AF834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09F7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40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2024-09-20T08:26:00Z</cp:lastPrinted>
  <dcterms:created xsi:type="dcterms:W3CDTF">2024-09-20T08:26:00Z</dcterms:created>
  <dcterms:modified xsi:type="dcterms:W3CDTF">2024-09-20T08:27:00Z</dcterms:modified>
</cp:coreProperties>
</file>