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A9" w:rsidRPr="00170458" w:rsidRDefault="004C7820" w:rsidP="00170458">
      <w:pPr>
        <w:pStyle w:val="Cmsor1"/>
        <w:spacing w:line="360" w:lineRule="auto"/>
        <w:ind w:left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70458">
        <w:rPr>
          <w:rFonts w:ascii="Times New Roman" w:hAnsi="Times New Roman" w:cs="Times New Roman"/>
        </w:rPr>
        <w:t>H Á Z I R E N D</w:t>
      </w:r>
    </w:p>
    <w:p w:rsidR="003042A9" w:rsidRPr="00170458" w:rsidRDefault="004C7820" w:rsidP="00170458">
      <w:pPr>
        <w:pStyle w:val="Cmsor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Dunakeszi Nyári Napközi Tábor</w:t>
      </w:r>
    </w:p>
    <w:p w:rsidR="003042A9" w:rsidRPr="00170458" w:rsidRDefault="003042A9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 xml:space="preserve">A Táborozók és a Táboroztatók közös érdeke a Házirend betartása annak érdekében, hogy a táborozás időszaka mindenki számára kellemesen </w:t>
      </w:r>
      <w:r w:rsidRPr="00170458">
        <w:rPr>
          <w:rFonts w:ascii="Times New Roman" w:hAnsi="Times New Roman" w:cs="Times New Roman"/>
        </w:rPr>
        <w:t>és biztonságosan teljen. Kérjük a Házirendet a táborozás teljes időtartama alatt tartsd be!</w:t>
      </w:r>
    </w:p>
    <w:p w:rsidR="003042A9" w:rsidRPr="00170458" w:rsidRDefault="003042A9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A</w:t>
      </w:r>
      <w:r w:rsidRPr="00170458">
        <w:rPr>
          <w:rFonts w:ascii="Times New Roman" w:hAnsi="Times New Roman" w:cs="Times New Roman"/>
          <w:spacing w:val="-2"/>
        </w:rPr>
        <w:t xml:space="preserve"> </w:t>
      </w:r>
      <w:r w:rsidRPr="00170458">
        <w:rPr>
          <w:rFonts w:ascii="Times New Roman" w:hAnsi="Times New Roman" w:cs="Times New Roman"/>
        </w:rPr>
        <w:t>Táborozók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számára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TILOS: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 tábor területére, illetve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 területén kívüli foglalkozásokra, vagy rendezvényekre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behozni minden olyan tárgyat és anyagot, amelyek ves</w:t>
      </w:r>
      <w:r w:rsidR="004C7820" w:rsidRPr="00170458">
        <w:rPr>
          <w:rFonts w:ascii="Times New Roman" w:hAnsi="Times New Roman" w:cs="Times New Roman"/>
          <w:sz w:val="24"/>
          <w:szCs w:val="24"/>
        </w:rPr>
        <w:t>zélyesek lehetnek az életre,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egészségre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és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testi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épségre,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beleértve a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tűzgyújtásra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alkalmas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eszközöket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is.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C</w:t>
      </w:r>
      <w:r w:rsidR="004C7820" w:rsidRPr="00170458">
        <w:rPr>
          <w:rFonts w:ascii="Times New Roman" w:hAnsi="Times New Roman" w:cs="Times New Roman"/>
          <w:sz w:val="24"/>
          <w:szCs w:val="24"/>
        </w:rPr>
        <w:t>igarettát, alkoholt, vagy más tiltott eszközt a táborba hozni! A tilalmazott tárgyat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vagy anyagot annak fellelése esetén a Táborozótól elvesszük és </w:t>
      </w:r>
      <w:r w:rsidR="004C7820" w:rsidRPr="00170458">
        <w:rPr>
          <w:rFonts w:ascii="Times New Roman" w:hAnsi="Times New Roman" w:cs="Times New Roman"/>
          <w:sz w:val="24"/>
          <w:szCs w:val="24"/>
        </w:rPr>
        <w:t>– ha ezt a jogszabály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engedi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–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törvényes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képviselőinek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kérésre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visszaszolgáltatjuk</w:t>
      </w:r>
      <w:r w:rsidR="004C7820" w:rsidRPr="0017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turnus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befejeztével.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területét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Táborvezető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jóváhagyása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nélkül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elhagyni.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F</w:t>
      </w:r>
      <w:r w:rsidR="004C7820" w:rsidRPr="00170458">
        <w:rPr>
          <w:rFonts w:ascii="Times New Roman" w:hAnsi="Times New Roman" w:cs="Times New Roman"/>
          <w:sz w:val="24"/>
          <w:szCs w:val="24"/>
        </w:rPr>
        <w:t>oglalkozás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közben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csoportját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Táboroztató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engedélye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nélkül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elhagyni.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Táboroztató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utasítását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szándékosan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megszegni.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M</w:t>
      </w:r>
      <w:r w:rsidR="004C7820" w:rsidRPr="00170458">
        <w:rPr>
          <w:rFonts w:ascii="Times New Roman" w:hAnsi="Times New Roman" w:cs="Times New Roman"/>
          <w:sz w:val="24"/>
          <w:szCs w:val="24"/>
        </w:rPr>
        <w:t>ás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Táborozókat,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vagy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Táboroztatók testi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épségét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veszélyeztetni. A </w:t>
      </w:r>
      <w:r w:rsidR="004C7820" w:rsidRPr="00170458">
        <w:rPr>
          <w:rFonts w:ascii="Times New Roman" w:hAnsi="Times New Roman" w:cs="Times New Roman"/>
          <w:sz w:val="24"/>
          <w:szCs w:val="24"/>
        </w:rPr>
        <w:t>verekedés, a másik ember emberi méltóságának, testi épségének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megsértése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súlyos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vétségnek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nyilvánul,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felelősségre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vonást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eredményez.</w:t>
      </w:r>
    </w:p>
    <w:p w:rsidR="003042A9" w:rsidRPr="00170458" w:rsidRDefault="00170458" w:rsidP="00170458">
      <w:pPr>
        <w:pStyle w:val="Listaszerbekezds"/>
        <w:numPr>
          <w:ilvl w:val="0"/>
          <w:numId w:val="5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M</w:t>
      </w:r>
      <w:r w:rsidR="004C7820" w:rsidRPr="00170458">
        <w:rPr>
          <w:rFonts w:ascii="Times New Roman" w:hAnsi="Times New Roman" w:cs="Times New Roman"/>
          <w:sz w:val="24"/>
          <w:szCs w:val="24"/>
        </w:rPr>
        <w:t>ás</w:t>
      </w:r>
      <w:r w:rsidR="004C7820" w:rsidRPr="0017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Táborozókat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turnus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kellemes</w:t>
      </w:r>
      <w:r w:rsidR="004C7820" w:rsidRPr="0017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eltöltésében</w:t>
      </w:r>
      <w:r w:rsidR="004C7820" w:rsidRPr="0017045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szándékosan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akadályozni,</w:t>
      </w:r>
      <w:r w:rsidR="004C7820"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zavarni.</w:t>
      </w:r>
    </w:p>
    <w:p w:rsidR="003042A9" w:rsidRPr="00170458" w:rsidRDefault="003042A9" w:rsidP="00170458">
      <w:pPr>
        <w:pStyle w:val="Standard"/>
        <w:tabs>
          <w:tab w:val="left" w:pos="13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A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Táborozó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KÖTELES:</w:t>
      </w:r>
    </w:p>
    <w:p w:rsidR="003042A9" w:rsidRPr="00170458" w:rsidRDefault="004C7820" w:rsidP="00170458">
      <w:pPr>
        <w:pStyle w:val="Listaszerbekezds"/>
        <w:numPr>
          <w:ilvl w:val="0"/>
          <w:numId w:val="6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Szülői nyilatkozattal</w:t>
      </w:r>
      <w:r w:rsidRPr="00170458">
        <w:rPr>
          <w:rFonts w:ascii="Times New Roman" w:hAnsi="Times New Roman" w:cs="Times New Roman"/>
          <w:sz w:val="24"/>
          <w:szCs w:val="24"/>
        </w:rPr>
        <w:t xml:space="preserve"> rendelkezni arról, hogy egészséges és részt vehet 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táborozásban. Ehhez rendelkezésre áll egy előre elkészített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 xml:space="preserve">formanyomtatvány, amelyet a Szülőnek kell kitöltenie és aláírnia ahhoz, hogy a </w:t>
      </w:r>
      <w:r w:rsidR="00170458" w:rsidRPr="00170458">
        <w:rPr>
          <w:rFonts w:ascii="Times New Roman" w:hAnsi="Times New Roman" w:cs="Times New Roman"/>
          <w:sz w:val="24"/>
          <w:szCs w:val="24"/>
        </w:rPr>
        <w:t>gyermek részt vehessen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táborban.</w:t>
      </w:r>
    </w:p>
    <w:p w:rsidR="003042A9" w:rsidRPr="00170458" w:rsidRDefault="00170458" w:rsidP="00170458">
      <w:pPr>
        <w:pStyle w:val="Listaszerbekezds"/>
        <w:numPr>
          <w:ilvl w:val="0"/>
          <w:numId w:val="6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 jelentkezési lapon nyilatkozni bármilyen tartós, vagy kezelés alatt álló betegségről,</w:t>
      </w:r>
      <w:r w:rsidR="004C7820" w:rsidRPr="0017045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étel‐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vagy gyógyszerérzékenységről,</w:t>
      </w:r>
      <w:r w:rsidR="004C7820"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allergiáról.</w:t>
      </w:r>
    </w:p>
    <w:p w:rsidR="003042A9" w:rsidRPr="00170458" w:rsidRDefault="00170458" w:rsidP="00170458">
      <w:pPr>
        <w:pStyle w:val="Listaszerbekezds"/>
        <w:numPr>
          <w:ilvl w:val="0"/>
          <w:numId w:val="6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 veszélyeztetett állapotot, balesetet, tűzesetet haladéktalanul jelezni a </w:t>
      </w:r>
      <w:r w:rsidRPr="00170458">
        <w:rPr>
          <w:rFonts w:ascii="Times New Roman" w:hAnsi="Times New Roman" w:cs="Times New Roman"/>
          <w:sz w:val="24"/>
          <w:szCs w:val="24"/>
        </w:rPr>
        <w:t>legközelebbi Táboroztatónak, vagy felnőttnek</w:t>
      </w:r>
    </w:p>
    <w:p w:rsidR="003042A9" w:rsidRPr="00170458" w:rsidRDefault="00170458" w:rsidP="00170458">
      <w:pPr>
        <w:pStyle w:val="Listaszerbekezds"/>
        <w:numPr>
          <w:ilvl w:val="0"/>
          <w:numId w:val="6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M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inimum passzívan, de lehetőség szerint aktívan részt venni a foglalkozásokon </w:t>
      </w:r>
      <w:r w:rsidRPr="00170458">
        <w:rPr>
          <w:rFonts w:ascii="Times New Roman" w:hAnsi="Times New Roman" w:cs="Times New Roman"/>
          <w:sz w:val="24"/>
          <w:szCs w:val="24"/>
        </w:rPr>
        <w:t>és fegyelmezett magatartással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elősegíteni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programok sikerét.</w:t>
      </w:r>
    </w:p>
    <w:p w:rsidR="003042A9" w:rsidRPr="00170458" w:rsidRDefault="00170458" w:rsidP="00170458">
      <w:pPr>
        <w:pStyle w:val="Listaszerbekezds"/>
        <w:numPr>
          <w:ilvl w:val="0"/>
          <w:numId w:val="6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M</w:t>
      </w:r>
      <w:r w:rsidR="004C7820" w:rsidRPr="00170458">
        <w:rPr>
          <w:rFonts w:ascii="Times New Roman" w:hAnsi="Times New Roman" w:cs="Times New Roman"/>
          <w:sz w:val="24"/>
          <w:szCs w:val="24"/>
        </w:rPr>
        <w:t>egőrizni és kezelni az előírásoknak megfelelően a tábor létesítményeit,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felszereléseit, eszközeit valamint saját, 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 xml:space="preserve">táborba hozott értékeit. A Táborozó felelős a rábízott, valamint a </w:t>
      </w:r>
      <w:r w:rsidR="004C7820" w:rsidRPr="00170458">
        <w:rPr>
          <w:rFonts w:ascii="Times New Roman" w:hAnsi="Times New Roman" w:cs="Times New Roman"/>
          <w:sz w:val="24"/>
          <w:szCs w:val="24"/>
        </w:rPr>
        <w:lastRenderedPageBreak/>
        <w:t>kölcsö</w:t>
      </w:r>
      <w:r w:rsidR="004C7820" w:rsidRPr="00170458">
        <w:rPr>
          <w:rFonts w:ascii="Times New Roman" w:hAnsi="Times New Roman" w:cs="Times New Roman"/>
          <w:sz w:val="24"/>
          <w:szCs w:val="24"/>
        </w:rPr>
        <w:t>nvett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tárgyakért, ezek megrongálása, engedély nélküli elvitele kártérítési kötelezettséget</w:t>
      </w:r>
      <w:r w:rsidR="004C7820" w:rsidRPr="0017045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von maga után. A táborhelyszínben okozott károk értékének meghatározásában a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helyszín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házirendje</w:t>
      </w:r>
      <w:r w:rsidR="004C7820"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az</w:t>
      </w:r>
      <w:r w:rsidR="004C7820"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7820" w:rsidRPr="00170458">
        <w:rPr>
          <w:rFonts w:ascii="Times New Roman" w:hAnsi="Times New Roman" w:cs="Times New Roman"/>
          <w:sz w:val="24"/>
          <w:szCs w:val="24"/>
        </w:rPr>
        <w:t>irányadó.</w:t>
      </w:r>
    </w:p>
    <w:p w:rsidR="003042A9" w:rsidRPr="00170458" w:rsidRDefault="00170458" w:rsidP="00170458">
      <w:pPr>
        <w:pStyle w:val="Listaszerbekezds"/>
        <w:numPr>
          <w:ilvl w:val="0"/>
          <w:numId w:val="6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458">
        <w:rPr>
          <w:rFonts w:ascii="Times New Roman" w:hAnsi="Times New Roman" w:cs="Times New Roman"/>
          <w:sz w:val="24"/>
          <w:szCs w:val="24"/>
        </w:rPr>
        <w:t>Ü</w:t>
      </w:r>
      <w:r w:rsidR="004C7820" w:rsidRPr="00170458">
        <w:rPr>
          <w:rFonts w:ascii="Times New Roman" w:hAnsi="Times New Roman" w:cs="Times New Roman"/>
          <w:sz w:val="24"/>
          <w:szCs w:val="24"/>
        </w:rPr>
        <w:t>gyelni a tábor egész területének tisztaságára.</w:t>
      </w:r>
    </w:p>
    <w:p w:rsidR="003042A9" w:rsidRPr="00170458" w:rsidRDefault="003042A9" w:rsidP="00170458">
      <w:pPr>
        <w:pStyle w:val="Standard"/>
        <w:tabs>
          <w:tab w:val="left" w:pos="837"/>
          <w:tab w:val="left" w:pos="8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Értéke</w:t>
      </w:r>
      <w:r w:rsidRPr="00170458">
        <w:rPr>
          <w:rFonts w:ascii="Times New Roman" w:hAnsi="Times New Roman" w:cs="Times New Roman"/>
        </w:rPr>
        <w:t>k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felügyelete:</w:t>
      </w:r>
    </w:p>
    <w:p w:rsidR="003042A9" w:rsidRPr="00170458" w:rsidRDefault="004C7820" w:rsidP="00170458">
      <w:pPr>
        <w:pStyle w:val="Listaszerbekezds"/>
        <w:numPr>
          <w:ilvl w:val="0"/>
          <w:numId w:val="7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táborba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nagyobb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értékű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tárgyak,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felszerelések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(pl.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óra,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ékszer,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laptop,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telefon,</w:t>
      </w:r>
      <w:r w:rsidRPr="0017045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technikai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eszközök)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vagy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készpénz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behozatala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nem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ajánlott,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de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megengedett,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azonban</w:t>
      </w:r>
      <w:r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Táborszervezők</w:t>
      </w:r>
      <w:r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felelősséget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ezekért</w:t>
      </w:r>
      <w:r w:rsidRPr="001704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tárgyakért</w:t>
      </w:r>
      <w:r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nem vállalnak.</w:t>
      </w:r>
    </w:p>
    <w:p w:rsidR="003042A9" w:rsidRPr="00170458" w:rsidRDefault="004C7820" w:rsidP="00170458">
      <w:pPr>
        <w:pStyle w:val="Listaszerbekezds"/>
        <w:numPr>
          <w:ilvl w:val="0"/>
          <w:numId w:val="7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Az</w:t>
      </w:r>
      <w:r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értékeiért</w:t>
      </w:r>
      <w:r w:rsidRPr="001704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mindenki</w:t>
      </w:r>
      <w:r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maga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felelős!</w:t>
      </w:r>
    </w:p>
    <w:p w:rsidR="003042A9" w:rsidRPr="00170458" w:rsidRDefault="003042A9" w:rsidP="00170458">
      <w:pPr>
        <w:pStyle w:val="Textbody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Élelmiszer:</w:t>
      </w:r>
    </w:p>
    <w:p w:rsidR="003042A9" w:rsidRPr="00170458" w:rsidRDefault="004C7820" w:rsidP="00170458">
      <w:pPr>
        <w:pStyle w:val="Listaszerbekezds"/>
        <w:numPr>
          <w:ilvl w:val="0"/>
          <w:numId w:val="9"/>
        </w:numPr>
        <w:tabs>
          <w:tab w:val="left" w:pos="167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458">
        <w:rPr>
          <w:rFonts w:ascii="Times New Roman" w:hAnsi="Times New Roman" w:cs="Times New Roman"/>
          <w:sz w:val="24"/>
          <w:szCs w:val="24"/>
        </w:rPr>
        <w:t xml:space="preserve">A Táborozók napi háromszori étkezést, emellett alkalmanként </w:t>
      </w:r>
      <w:proofErr w:type="spellStart"/>
      <w:r w:rsidRPr="00170458">
        <w:rPr>
          <w:rFonts w:ascii="Times New Roman" w:hAnsi="Times New Roman" w:cs="Times New Roman"/>
          <w:sz w:val="24"/>
          <w:szCs w:val="24"/>
        </w:rPr>
        <w:t>nasit</w:t>
      </w:r>
      <w:proofErr w:type="spellEnd"/>
      <w:r w:rsidRPr="00170458">
        <w:rPr>
          <w:rFonts w:ascii="Times New Roman" w:hAnsi="Times New Roman" w:cs="Times New Roman"/>
          <w:sz w:val="24"/>
          <w:szCs w:val="24"/>
        </w:rPr>
        <w:t xml:space="preserve"> (gyümölcsök, fagylalt) is kapnak.</w:t>
      </w:r>
    </w:p>
    <w:p w:rsidR="003042A9" w:rsidRPr="00170458" w:rsidRDefault="004C7820" w:rsidP="00170458">
      <w:pPr>
        <w:pStyle w:val="Listaszerbekezds"/>
        <w:numPr>
          <w:ilvl w:val="0"/>
          <w:numId w:val="9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Kérjük,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hogy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a Táborozó </w:t>
      </w:r>
      <w:r w:rsidRPr="00170458">
        <w:rPr>
          <w:rFonts w:ascii="Times New Roman" w:hAnsi="Times New Roman" w:cs="Times New Roman"/>
          <w:sz w:val="24"/>
          <w:szCs w:val="24"/>
        </w:rPr>
        <w:t>semmilyen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romlandó,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vagy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hűtőben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tárolandó</w:t>
      </w:r>
      <w:r w:rsidRPr="0017045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élelmiszert</w:t>
      </w:r>
      <w:r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ne hozzon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magával!</w:t>
      </w:r>
    </w:p>
    <w:p w:rsidR="003042A9" w:rsidRPr="00170458" w:rsidRDefault="003042A9" w:rsidP="00170458">
      <w:pPr>
        <w:pStyle w:val="Listaszerbekezds"/>
        <w:tabs>
          <w:tab w:val="left" w:pos="1675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A</w:t>
      </w:r>
      <w:r w:rsidRPr="00170458">
        <w:rPr>
          <w:rFonts w:ascii="Times New Roman" w:hAnsi="Times New Roman" w:cs="Times New Roman"/>
          <w:spacing w:val="-2"/>
        </w:rPr>
        <w:t xml:space="preserve"> </w:t>
      </w:r>
      <w:r w:rsidRPr="00170458">
        <w:rPr>
          <w:rFonts w:ascii="Times New Roman" w:hAnsi="Times New Roman" w:cs="Times New Roman"/>
        </w:rPr>
        <w:t>Házirend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megsértése:</w:t>
      </w:r>
    </w:p>
    <w:p w:rsidR="003042A9" w:rsidRPr="00170458" w:rsidRDefault="004C7820" w:rsidP="00170458">
      <w:pPr>
        <w:pStyle w:val="Listaszerbekezds"/>
        <w:numPr>
          <w:ilvl w:val="0"/>
          <w:numId w:val="10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 Házirend egyszeri, vagy többszöri megsértése esetén a Táborozót a táborozásból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70458">
        <w:rPr>
          <w:rFonts w:ascii="Times New Roman" w:hAnsi="Times New Roman" w:cs="Times New Roman"/>
          <w:sz w:val="24"/>
          <w:szCs w:val="24"/>
        </w:rPr>
        <w:t>kizár(</w:t>
      </w:r>
      <w:proofErr w:type="gramEnd"/>
      <w:r w:rsidRPr="00170458">
        <w:rPr>
          <w:rFonts w:ascii="Times New Roman" w:hAnsi="Times New Roman" w:cs="Times New Roman"/>
          <w:sz w:val="24"/>
          <w:szCs w:val="24"/>
        </w:rPr>
        <w:t>hat)</w:t>
      </w:r>
      <w:proofErr w:type="spellStart"/>
      <w:r w:rsidRPr="00170458">
        <w:rPr>
          <w:rFonts w:ascii="Times New Roman" w:hAnsi="Times New Roman" w:cs="Times New Roman"/>
          <w:sz w:val="24"/>
          <w:szCs w:val="24"/>
        </w:rPr>
        <w:t>juk</w:t>
      </w:r>
      <w:proofErr w:type="spellEnd"/>
      <w:r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és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hazaküld(</w:t>
      </w:r>
      <w:proofErr w:type="spellStart"/>
      <w:r w:rsidRPr="00170458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17045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70458">
        <w:rPr>
          <w:rFonts w:ascii="Times New Roman" w:hAnsi="Times New Roman" w:cs="Times New Roman"/>
          <w:sz w:val="24"/>
          <w:szCs w:val="24"/>
        </w:rPr>
        <w:t>jük</w:t>
      </w:r>
      <w:proofErr w:type="spellEnd"/>
      <w:r w:rsidRPr="00170458">
        <w:rPr>
          <w:rFonts w:ascii="Times New Roman" w:hAnsi="Times New Roman" w:cs="Times New Roman"/>
          <w:sz w:val="24"/>
          <w:szCs w:val="24"/>
        </w:rPr>
        <w:t>.</w:t>
      </w:r>
    </w:p>
    <w:p w:rsidR="003042A9" w:rsidRPr="00170458" w:rsidRDefault="004C7820" w:rsidP="00170458">
      <w:pPr>
        <w:pStyle w:val="Listaszerbekezds"/>
        <w:numPr>
          <w:ilvl w:val="0"/>
          <w:numId w:val="10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Házirend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megsértése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miatt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való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hazaküldés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esetén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turnus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díja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nem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kerül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visszatérítésre. A Házirend megsértése miatt való hazaküldés esetén fellebbezésnek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helye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nincs.</w:t>
      </w:r>
    </w:p>
    <w:p w:rsidR="003042A9" w:rsidRPr="00170458" w:rsidRDefault="004C7820" w:rsidP="00170458">
      <w:pPr>
        <w:pStyle w:val="Listaszerbekezds"/>
        <w:numPr>
          <w:ilvl w:val="0"/>
          <w:numId w:val="10"/>
        </w:numPr>
        <w:tabs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Házirend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megsértése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miatt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való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hazaküldést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köve</w:t>
      </w:r>
      <w:r w:rsidRPr="00170458">
        <w:rPr>
          <w:rFonts w:ascii="Times New Roman" w:hAnsi="Times New Roman" w:cs="Times New Roman"/>
          <w:sz w:val="24"/>
          <w:szCs w:val="24"/>
        </w:rPr>
        <w:t>tően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Táborozó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újbóli</w:t>
      </w:r>
      <w:r w:rsidRPr="0017045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jelentkezését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 xml:space="preserve">Tábor </w:t>
      </w:r>
      <w:proofErr w:type="gramStart"/>
      <w:r w:rsidRPr="00170458">
        <w:rPr>
          <w:rFonts w:ascii="Times New Roman" w:hAnsi="Times New Roman" w:cs="Times New Roman"/>
          <w:sz w:val="24"/>
          <w:szCs w:val="24"/>
        </w:rPr>
        <w:t>visszautasít(</w:t>
      </w:r>
      <w:proofErr w:type="gramEnd"/>
      <w:r w:rsidRPr="00170458">
        <w:rPr>
          <w:rFonts w:ascii="Times New Roman" w:hAnsi="Times New Roman" w:cs="Times New Roman"/>
          <w:sz w:val="24"/>
          <w:szCs w:val="24"/>
        </w:rPr>
        <w:t>hat)ja.</w:t>
      </w:r>
    </w:p>
    <w:p w:rsidR="003042A9" w:rsidRPr="00170458" w:rsidRDefault="003042A9" w:rsidP="00170458">
      <w:pPr>
        <w:pStyle w:val="Textbody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42A9" w:rsidRPr="00170458" w:rsidRDefault="004C7820" w:rsidP="00170458">
      <w:pPr>
        <w:pStyle w:val="Cmsor1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Egyéb</w:t>
      </w:r>
      <w:r w:rsidRPr="00170458">
        <w:rPr>
          <w:rFonts w:ascii="Times New Roman" w:hAnsi="Times New Roman" w:cs="Times New Roman"/>
          <w:spacing w:val="-7"/>
        </w:rPr>
        <w:t xml:space="preserve"> </w:t>
      </w:r>
      <w:r w:rsidRPr="00170458">
        <w:rPr>
          <w:rFonts w:ascii="Times New Roman" w:hAnsi="Times New Roman" w:cs="Times New Roman"/>
        </w:rPr>
        <w:t>rendelkezések:</w:t>
      </w:r>
    </w:p>
    <w:p w:rsidR="003042A9" w:rsidRPr="00170458" w:rsidRDefault="004C7820" w:rsidP="00170458">
      <w:pPr>
        <w:pStyle w:val="Listaszerbekezds"/>
        <w:numPr>
          <w:ilvl w:val="0"/>
          <w:numId w:val="11"/>
        </w:numPr>
        <w:tabs>
          <w:tab w:val="left" w:pos="1674"/>
          <w:tab w:val="left" w:pos="1675"/>
        </w:tabs>
        <w:spacing w:line="360" w:lineRule="auto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  <w:sz w:val="24"/>
          <w:szCs w:val="24"/>
        </w:rPr>
        <w:t>Minden, a Házirendben nem szabályozott kérdésben a táborhelyszín, ill. a hatályos</w:t>
      </w:r>
      <w:r w:rsidRPr="0017045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Ptk.</w:t>
      </w:r>
      <w:r w:rsidRPr="001704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és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Btk.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rendelkezései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az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irányadóak és</w:t>
      </w:r>
      <w:r w:rsidRPr="001704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70458">
        <w:rPr>
          <w:rFonts w:ascii="Times New Roman" w:hAnsi="Times New Roman" w:cs="Times New Roman"/>
          <w:sz w:val="24"/>
          <w:szCs w:val="24"/>
        </w:rPr>
        <w:t>érvényesek.</w:t>
      </w:r>
    </w:p>
    <w:p w:rsidR="003042A9" w:rsidRPr="00170458" w:rsidRDefault="003042A9" w:rsidP="00170458">
      <w:pPr>
        <w:pStyle w:val="Textbody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042A9" w:rsidRPr="00170458" w:rsidRDefault="004C7820" w:rsidP="00170458">
      <w:pPr>
        <w:pStyle w:val="Textbod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A Házirend a jelentkezési lap részét képezi. A táborozók és szüleik, gondviselőik, a Tábor</w:t>
      </w:r>
      <w:r w:rsidRPr="00170458">
        <w:rPr>
          <w:rFonts w:ascii="Times New Roman" w:hAnsi="Times New Roman" w:cs="Times New Roman"/>
          <w:spacing w:val="1"/>
        </w:rPr>
        <w:t xml:space="preserve"> </w:t>
      </w:r>
      <w:r w:rsidRPr="00170458">
        <w:rPr>
          <w:rFonts w:ascii="Times New Roman" w:hAnsi="Times New Roman" w:cs="Times New Roman"/>
        </w:rPr>
        <w:t>díjának költségviselője, költségviselői a jelentkezéssel elismerik, hogy elolvasták,</w:t>
      </w:r>
      <w:r w:rsidRPr="00170458">
        <w:rPr>
          <w:rFonts w:ascii="Times New Roman" w:hAnsi="Times New Roman" w:cs="Times New Roman"/>
          <w:spacing w:val="1"/>
        </w:rPr>
        <w:t xml:space="preserve"> </w:t>
      </w:r>
      <w:r w:rsidRPr="00170458">
        <w:rPr>
          <w:rFonts w:ascii="Times New Roman" w:hAnsi="Times New Roman" w:cs="Times New Roman"/>
        </w:rPr>
        <w:t>megértették</w:t>
      </w:r>
      <w:r w:rsidRPr="00170458">
        <w:rPr>
          <w:rFonts w:ascii="Times New Roman" w:hAnsi="Times New Roman" w:cs="Times New Roman"/>
          <w:spacing w:val="-3"/>
        </w:rPr>
        <w:t xml:space="preserve"> </w:t>
      </w:r>
      <w:r w:rsidRPr="00170458">
        <w:rPr>
          <w:rFonts w:ascii="Times New Roman" w:hAnsi="Times New Roman" w:cs="Times New Roman"/>
        </w:rPr>
        <w:t>és</w:t>
      </w:r>
      <w:r w:rsidRPr="00170458">
        <w:rPr>
          <w:rFonts w:ascii="Times New Roman" w:hAnsi="Times New Roman" w:cs="Times New Roman"/>
          <w:spacing w:val="-2"/>
        </w:rPr>
        <w:t xml:space="preserve"> </w:t>
      </w:r>
      <w:r w:rsidRPr="00170458">
        <w:rPr>
          <w:rFonts w:ascii="Times New Roman" w:hAnsi="Times New Roman" w:cs="Times New Roman"/>
        </w:rPr>
        <w:t>rájuk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v</w:t>
      </w:r>
      <w:r w:rsidRPr="00170458">
        <w:rPr>
          <w:rFonts w:ascii="Times New Roman" w:hAnsi="Times New Roman" w:cs="Times New Roman"/>
        </w:rPr>
        <w:t>onatkozólag</w:t>
      </w:r>
      <w:r w:rsidRPr="00170458">
        <w:rPr>
          <w:rFonts w:ascii="Times New Roman" w:hAnsi="Times New Roman" w:cs="Times New Roman"/>
          <w:spacing w:val="-3"/>
        </w:rPr>
        <w:t xml:space="preserve"> </w:t>
      </w:r>
      <w:r w:rsidRPr="00170458">
        <w:rPr>
          <w:rFonts w:ascii="Times New Roman" w:hAnsi="Times New Roman" w:cs="Times New Roman"/>
        </w:rPr>
        <w:t>kötelező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érvényűnek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tekintik</w:t>
      </w:r>
      <w:r w:rsidRPr="00170458">
        <w:rPr>
          <w:rFonts w:ascii="Times New Roman" w:hAnsi="Times New Roman" w:cs="Times New Roman"/>
          <w:spacing w:val="-1"/>
        </w:rPr>
        <w:t xml:space="preserve"> </w:t>
      </w:r>
      <w:r w:rsidRPr="00170458">
        <w:rPr>
          <w:rFonts w:ascii="Times New Roman" w:hAnsi="Times New Roman" w:cs="Times New Roman"/>
        </w:rPr>
        <w:t>a</w:t>
      </w:r>
      <w:r w:rsidRPr="00170458">
        <w:rPr>
          <w:rFonts w:ascii="Times New Roman" w:hAnsi="Times New Roman" w:cs="Times New Roman"/>
          <w:spacing w:val="-2"/>
        </w:rPr>
        <w:t xml:space="preserve"> </w:t>
      </w:r>
      <w:r w:rsidRPr="00170458">
        <w:rPr>
          <w:rFonts w:ascii="Times New Roman" w:hAnsi="Times New Roman" w:cs="Times New Roman"/>
        </w:rPr>
        <w:t>tábor Házirendjét.</w:t>
      </w:r>
    </w:p>
    <w:p w:rsidR="003042A9" w:rsidRPr="00170458" w:rsidRDefault="003042A9" w:rsidP="00170458">
      <w:pPr>
        <w:pStyle w:val="Standard"/>
        <w:tabs>
          <w:tab w:val="left" w:pos="131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2A9" w:rsidRPr="00170458" w:rsidRDefault="003042A9" w:rsidP="00170458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2A9" w:rsidRPr="00170458" w:rsidSect="0017045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820" w:rsidRDefault="004C7820">
      <w:pPr>
        <w:spacing w:after="0" w:line="240" w:lineRule="auto"/>
      </w:pPr>
      <w:r>
        <w:separator/>
      </w:r>
    </w:p>
  </w:endnote>
  <w:endnote w:type="continuationSeparator" w:id="0">
    <w:p w:rsidR="004C7820" w:rsidRDefault="004C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58" w:rsidRDefault="004C7820">
    <w:pPr>
      <w:pStyle w:val="Textbody"/>
      <w:spacing w:line="12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820" w:rsidRDefault="004C78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C7820" w:rsidRDefault="004C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58" w:rsidRDefault="004C782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6B7E"/>
    <w:multiLevelType w:val="hybridMultilevel"/>
    <w:tmpl w:val="3CECA8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6FB"/>
    <w:multiLevelType w:val="hybridMultilevel"/>
    <w:tmpl w:val="41EED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109E"/>
    <w:multiLevelType w:val="multilevel"/>
    <w:tmpl w:val="3E3CF388"/>
    <w:styleLink w:val="WWNum2"/>
    <w:lvl w:ilvl="0">
      <w:numFmt w:val="bullet"/>
      <w:lvlText w:val=""/>
      <w:lvlJc w:val="left"/>
      <w:pPr>
        <w:ind w:left="837" w:hanging="360"/>
      </w:pPr>
      <w:rPr>
        <w:rFonts w:ascii="Symbol" w:eastAsia="Symbol" w:hAnsi="Symbol" w:cs="Symbol"/>
        <w:w w:val="100"/>
        <w:sz w:val="20"/>
        <w:szCs w:val="20"/>
        <w:lang w:val="hu-HU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lang w:val="hu-HU" w:eastAsia="en-US" w:bidi="ar-SA"/>
      </w:rPr>
    </w:lvl>
    <w:lvl w:ilvl="2">
      <w:numFmt w:val="bullet"/>
      <w:lvlText w:val="•"/>
      <w:lvlJc w:val="left"/>
      <w:pPr>
        <w:ind w:left="2532" w:hanging="360"/>
      </w:pPr>
      <w:rPr>
        <w:lang w:val="hu-HU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lang w:val="hu-HU" w:eastAsia="en-US" w:bidi="ar-SA"/>
      </w:rPr>
    </w:lvl>
    <w:lvl w:ilvl="4">
      <w:numFmt w:val="bullet"/>
      <w:lvlText w:val="•"/>
      <w:lvlJc w:val="left"/>
      <w:pPr>
        <w:ind w:left="4225" w:hanging="360"/>
      </w:pPr>
      <w:rPr>
        <w:lang w:val="hu-HU" w:eastAsia="en-US" w:bidi="ar-SA"/>
      </w:rPr>
    </w:lvl>
    <w:lvl w:ilvl="5">
      <w:numFmt w:val="bullet"/>
      <w:lvlText w:val="•"/>
      <w:lvlJc w:val="left"/>
      <w:pPr>
        <w:ind w:left="5072" w:hanging="360"/>
      </w:pPr>
      <w:rPr>
        <w:lang w:val="hu-HU" w:eastAsia="en-US" w:bidi="ar-SA"/>
      </w:rPr>
    </w:lvl>
    <w:lvl w:ilvl="6">
      <w:numFmt w:val="bullet"/>
      <w:lvlText w:val="•"/>
      <w:lvlJc w:val="left"/>
      <w:pPr>
        <w:ind w:left="5918" w:hanging="360"/>
      </w:pPr>
      <w:rPr>
        <w:lang w:val="hu-HU" w:eastAsia="en-US" w:bidi="ar-SA"/>
      </w:rPr>
    </w:lvl>
    <w:lvl w:ilvl="7">
      <w:numFmt w:val="bullet"/>
      <w:lvlText w:val="•"/>
      <w:lvlJc w:val="left"/>
      <w:pPr>
        <w:ind w:left="6765" w:hanging="360"/>
      </w:pPr>
      <w:rPr>
        <w:lang w:val="hu-HU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lang w:val="hu-HU" w:eastAsia="en-US" w:bidi="ar-SA"/>
      </w:rPr>
    </w:lvl>
  </w:abstractNum>
  <w:abstractNum w:abstractNumId="3" w15:restartNumberingAfterBreak="0">
    <w:nsid w:val="190D405C"/>
    <w:multiLevelType w:val="hybridMultilevel"/>
    <w:tmpl w:val="B2AE3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3FDE"/>
    <w:multiLevelType w:val="hybridMultilevel"/>
    <w:tmpl w:val="CB3C56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628"/>
    <w:multiLevelType w:val="hybridMultilevel"/>
    <w:tmpl w:val="0AA0E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D140C"/>
    <w:multiLevelType w:val="multilevel"/>
    <w:tmpl w:val="91FC1556"/>
    <w:styleLink w:val="WWNum1"/>
    <w:lvl w:ilvl="0">
      <w:numFmt w:val="bullet"/>
      <w:lvlText w:val=""/>
      <w:lvlJc w:val="left"/>
      <w:pPr>
        <w:ind w:left="837" w:hanging="360"/>
      </w:pPr>
      <w:rPr>
        <w:rFonts w:ascii="Symbol" w:eastAsia="Symbol" w:hAnsi="Symbol" w:cs="Symbol"/>
        <w:w w:val="100"/>
        <w:sz w:val="20"/>
        <w:szCs w:val="20"/>
        <w:lang w:val="hu-HU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lang w:val="hu-HU" w:eastAsia="en-US" w:bidi="ar-SA"/>
      </w:rPr>
    </w:lvl>
    <w:lvl w:ilvl="2">
      <w:numFmt w:val="bullet"/>
      <w:lvlText w:val="•"/>
      <w:lvlJc w:val="left"/>
      <w:pPr>
        <w:ind w:left="2532" w:hanging="360"/>
      </w:pPr>
      <w:rPr>
        <w:lang w:val="hu-HU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lang w:val="hu-HU" w:eastAsia="en-US" w:bidi="ar-SA"/>
      </w:rPr>
    </w:lvl>
    <w:lvl w:ilvl="4">
      <w:numFmt w:val="bullet"/>
      <w:lvlText w:val="•"/>
      <w:lvlJc w:val="left"/>
      <w:pPr>
        <w:ind w:left="4225" w:hanging="360"/>
      </w:pPr>
      <w:rPr>
        <w:lang w:val="hu-HU" w:eastAsia="en-US" w:bidi="ar-SA"/>
      </w:rPr>
    </w:lvl>
    <w:lvl w:ilvl="5">
      <w:numFmt w:val="bullet"/>
      <w:lvlText w:val="•"/>
      <w:lvlJc w:val="left"/>
      <w:pPr>
        <w:ind w:left="5072" w:hanging="360"/>
      </w:pPr>
      <w:rPr>
        <w:lang w:val="hu-HU" w:eastAsia="en-US" w:bidi="ar-SA"/>
      </w:rPr>
    </w:lvl>
    <w:lvl w:ilvl="6">
      <w:numFmt w:val="bullet"/>
      <w:lvlText w:val="•"/>
      <w:lvlJc w:val="left"/>
      <w:pPr>
        <w:ind w:left="5918" w:hanging="360"/>
      </w:pPr>
      <w:rPr>
        <w:lang w:val="hu-HU" w:eastAsia="en-US" w:bidi="ar-SA"/>
      </w:rPr>
    </w:lvl>
    <w:lvl w:ilvl="7">
      <w:numFmt w:val="bullet"/>
      <w:lvlText w:val="•"/>
      <w:lvlJc w:val="left"/>
      <w:pPr>
        <w:ind w:left="6765" w:hanging="360"/>
      </w:pPr>
      <w:rPr>
        <w:lang w:val="hu-HU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lang w:val="hu-HU" w:eastAsia="en-US" w:bidi="ar-SA"/>
      </w:rPr>
    </w:lvl>
  </w:abstractNum>
  <w:abstractNum w:abstractNumId="7" w15:restartNumberingAfterBreak="0">
    <w:nsid w:val="40D748CA"/>
    <w:multiLevelType w:val="hybridMultilevel"/>
    <w:tmpl w:val="6C765B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73FA"/>
    <w:multiLevelType w:val="hybridMultilevel"/>
    <w:tmpl w:val="26FA94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6"/>
    <w:lvlOverride w:ilvl="0"/>
  </w:num>
  <w:num w:numId="4">
    <w:abstractNumId w:val="2"/>
    <w:lvlOverride w:ilvl="0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042A9"/>
    <w:rsid w:val="00170458"/>
    <w:rsid w:val="003042A9"/>
    <w:rsid w:val="004C7820"/>
    <w:rsid w:val="00B7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E8609-17D7-4CC8-AB33-994C8DE9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hu-H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Textbody"/>
    <w:pPr>
      <w:widowControl w:val="0"/>
      <w:spacing w:after="0" w:line="240" w:lineRule="auto"/>
      <w:ind w:left="117"/>
      <w:outlineLvl w:val="0"/>
    </w:pPr>
    <w:rPr>
      <w:rFonts w:eastAsia="Calibri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ind w:left="837"/>
    </w:pPr>
    <w:rPr>
      <w:rFonts w:eastAsia="Calibri"/>
      <w:sz w:val="24"/>
      <w:szCs w:val="24"/>
    </w:r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widowControl w:val="0"/>
      <w:spacing w:after="0" w:line="240" w:lineRule="auto"/>
      <w:ind w:left="837" w:hanging="360"/>
      <w:jc w:val="both"/>
    </w:pPr>
    <w:rPr>
      <w:rFonts w:eastAsia="Calibri"/>
    </w:rPr>
  </w:style>
  <w:style w:type="paragraph" w:styleId="lfej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Cmsor1Char">
    <w:name w:val="Címsor 1 Char"/>
    <w:basedOn w:val="Bekezdsalapbettpusa"/>
    <w:rPr>
      <w:rFonts w:ascii="Calibri" w:eastAsia="Calibri" w:hAnsi="Calibri" w:cs="Calibri"/>
      <w:b/>
      <w:bCs/>
      <w:sz w:val="24"/>
      <w:szCs w:val="24"/>
    </w:rPr>
  </w:style>
  <w:style w:type="character" w:customStyle="1" w:styleId="SzvegtrzsChar">
    <w:name w:val="Szövegtörzs Char"/>
    <w:basedOn w:val="Bekezdsalapbettpusa"/>
    <w:rPr>
      <w:rFonts w:ascii="Calibri" w:eastAsia="Calibri" w:hAnsi="Calibri" w:cs="Calibri"/>
      <w:sz w:val="24"/>
      <w:szCs w:val="24"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Symbol" w:cs="Symbol"/>
      <w:w w:val="100"/>
      <w:sz w:val="20"/>
      <w:szCs w:val="20"/>
      <w:lang w:val="hu-HU" w:eastAsia="en-US" w:bidi="ar-SA"/>
    </w:rPr>
  </w:style>
  <w:style w:type="character" w:customStyle="1" w:styleId="ListLabel2">
    <w:name w:val="ListLabel 2"/>
    <w:rPr>
      <w:lang w:val="hu-HU" w:eastAsia="en-US" w:bidi="ar-SA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Sebőkné Báder Jázmin</dc:creator>
  <cp:lastModifiedBy>Gál Gellért Ákos</cp:lastModifiedBy>
  <cp:revision>2</cp:revision>
  <cp:lastPrinted>2024-06-19T08:30:00Z</cp:lastPrinted>
  <dcterms:created xsi:type="dcterms:W3CDTF">2026-03-19T06:56:00Z</dcterms:created>
  <dcterms:modified xsi:type="dcterms:W3CDTF">2026-03-19T06:56:00Z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