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563" w:rsidRPr="00B56F9C" w:rsidRDefault="009B7563" w:rsidP="009B756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9B7563" w:rsidRPr="00B56F9C" w:rsidRDefault="009B7563" w:rsidP="009B756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VIII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 számú fogorvosi körzetére</w:t>
      </w:r>
    </w:p>
    <w:p w:rsidR="009B7563" w:rsidRDefault="009B7563" w:rsidP="009B756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9B7563" w:rsidRDefault="009B7563" w:rsidP="009B756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(a továbbiakban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9B7563" w:rsidRPr="009C03C4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Pr="009C03C4" w:rsidRDefault="009B7563" w:rsidP="009B7563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9B7563" w:rsidRDefault="009B7563" w:rsidP="009B7563">
      <w:pPr>
        <w:spacing w:after="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:rsidR="009B7563" w:rsidRPr="00DB0094" w:rsidRDefault="009B7563" w:rsidP="009B756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B0094">
        <w:rPr>
          <w:rFonts w:ascii="Times New Roman" w:hAnsi="Times New Roman"/>
          <w:b/>
          <w:sz w:val="24"/>
          <w:szCs w:val="24"/>
        </w:rPr>
        <w:t>Bölcs Mosoly Egészségügyi Szolgáltató Korlátolt Felelősségű Társaság</w:t>
      </w:r>
      <w:r w:rsidRPr="00B4202D">
        <w:rPr>
          <w:rFonts w:ascii="Times New Roman" w:hAnsi="Times New Roman"/>
          <w:sz w:val="24"/>
          <w:szCs w:val="24"/>
        </w:rPr>
        <w:t xml:space="preserve">, </w:t>
      </w:r>
      <w:r w:rsidRPr="00DB0094">
        <w:rPr>
          <w:rFonts w:ascii="Times New Roman" w:hAnsi="Times New Roman"/>
          <w:sz w:val="24"/>
          <w:szCs w:val="24"/>
        </w:rPr>
        <w:t xml:space="preserve">képviseli: Nagyné Dr. Horváth Zsuzsanna személyes ellátásra kötelezett fogorvos (Születési idő: </w:t>
      </w:r>
      <w:r w:rsidRPr="00DB0094">
        <w:rPr>
          <w:rFonts w:ascii="Times New Roman" w:hAnsi="Times New Roman"/>
          <w:color w:val="000000"/>
          <w:sz w:val="24"/>
          <w:szCs w:val="24"/>
        </w:rPr>
        <w:t>1962.10.02.</w:t>
      </w:r>
      <w:r w:rsidRPr="00DB0094">
        <w:rPr>
          <w:rFonts w:ascii="Times New Roman" w:hAnsi="Times New Roman"/>
          <w:sz w:val="24"/>
          <w:szCs w:val="24"/>
        </w:rPr>
        <w:t xml:space="preserve">, Anyja neve: Molnár Anna, Lakcím: </w:t>
      </w:r>
      <w:r w:rsidRPr="00DB0094">
        <w:rPr>
          <w:rFonts w:ascii="Times New Roman" w:hAnsi="Times New Roman"/>
          <w:color w:val="000000"/>
          <w:sz w:val="24"/>
          <w:szCs w:val="24"/>
        </w:rPr>
        <w:t>2131 Göd, Pesti út 80/2.</w:t>
      </w:r>
      <w:r w:rsidRPr="00DB0094">
        <w:rPr>
          <w:rFonts w:ascii="Times New Roman" w:hAnsi="Times New Roman"/>
          <w:sz w:val="24"/>
          <w:szCs w:val="24"/>
        </w:rPr>
        <w:t xml:space="preserve">)  </w:t>
      </w:r>
    </w:p>
    <w:p w:rsidR="009B7563" w:rsidRPr="00DB0094" w:rsidRDefault="009B7563" w:rsidP="009B7563">
      <w:pPr>
        <w:pStyle w:val="Nincstrkz"/>
        <w:jc w:val="both"/>
        <w:rPr>
          <w:rFonts w:ascii="Times New Roman" w:eastAsia="Times New Roman" w:hAnsi="Times New Roman"/>
          <w:sz w:val="24"/>
          <w:szCs w:val="24"/>
        </w:rPr>
      </w:pPr>
      <w:r w:rsidRPr="00DB0094">
        <w:rPr>
          <w:rFonts w:ascii="Times New Roman" w:hAnsi="Times New Roman"/>
          <w:sz w:val="24"/>
          <w:szCs w:val="24"/>
        </w:rPr>
        <w:t xml:space="preserve">Rövidített cégnév: </w:t>
      </w:r>
      <w:r w:rsidRPr="00DB0094">
        <w:rPr>
          <w:rFonts w:ascii="Times New Roman" w:hAnsi="Times New Roman"/>
          <w:sz w:val="24"/>
          <w:szCs w:val="24"/>
        </w:rPr>
        <w:tab/>
        <w:t xml:space="preserve">Bölcs Mosoly Kft. </w:t>
      </w:r>
    </w:p>
    <w:p w:rsidR="009B7563" w:rsidRPr="00DB0094" w:rsidRDefault="009B7563" w:rsidP="009B7563">
      <w:pPr>
        <w:pStyle w:val="Nincstrkz"/>
        <w:rPr>
          <w:rFonts w:ascii="Times New Roman" w:hAnsi="Times New Roman"/>
          <w:sz w:val="24"/>
          <w:szCs w:val="24"/>
        </w:rPr>
      </w:pPr>
      <w:r w:rsidRPr="00DB0094">
        <w:rPr>
          <w:rFonts w:ascii="Times New Roman" w:hAnsi="Times New Roman"/>
          <w:sz w:val="24"/>
          <w:szCs w:val="24"/>
        </w:rPr>
        <w:t xml:space="preserve">Cégjegyzékszám: </w:t>
      </w:r>
      <w:r w:rsidRPr="00DB0094">
        <w:rPr>
          <w:rFonts w:ascii="Times New Roman" w:hAnsi="Times New Roman"/>
          <w:sz w:val="24"/>
          <w:szCs w:val="24"/>
        </w:rPr>
        <w:tab/>
      </w:r>
      <w:r w:rsidRPr="00DB0094">
        <w:rPr>
          <w:rFonts w:ascii="Times New Roman" w:hAnsi="Times New Roman"/>
          <w:bCs/>
          <w:sz w:val="24"/>
          <w:szCs w:val="24"/>
          <w:shd w:val="clear" w:color="auto" w:fill="FFFFFF"/>
        </w:rPr>
        <w:t>13 09 155909</w:t>
      </w:r>
      <w:r w:rsidRPr="00DB0094">
        <w:rPr>
          <w:rFonts w:ascii="Times New Roman" w:hAnsi="Times New Roman"/>
          <w:sz w:val="24"/>
          <w:szCs w:val="24"/>
        </w:rPr>
        <w:tab/>
      </w:r>
    </w:p>
    <w:p w:rsidR="009B7563" w:rsidRPr="00DB0094" w:rsidRDefault="009B7563" w:rsidP="009B7563">
      <w:pPr>
        <w:pStyle w:val="Nincstrkz"/>
        <w:rPr>
          <w:rFonts w:ascii="Times New Roman" w:hAnsi="Times New Roman"/>
          <w:sz w:val="24"/>
          <w:szCs w:val="24"/>
        </w:rPr>
      </w:pPr>
      <w:r w:rsidRPr="00DB0094">
        <w:rPr>
          <w:rFonts w:ascii="Times New Roman" w:hAnsi="Times New Roman"/>
          <w:sz w:val="24"/>
          <w:szCs w:val="24"/>
        </w:rPr>
        <w:t xml:space="preserve">Székhely: </w:t>
      </w:r>
      <w:r w:rsidRPr="00DB0094">
        <w:rPr>
          <w:rFonts w:ascii="Times New Roman" w:hAnsi="Times New Roman"/>
          <w:sz w:val="24"/>
          <w:szCs w:val="24"/>
        </w:rPr>
        <w:tab/>
      </w:r>
      <w:r w:rsidRPr="00DB0094">
        <w:rPr>
          <w:rFonts w:ascii="Times New Roman" w:hAnsi="Times New Roman"/>
          <w:sz w:val="24"/>
          <w:szCs w:val="24"/>
        </w:rPr>
        <w:tab/>
      </w:r>
      <w:r w:rsidRPr="00DB0094">
        <w:rPr>
          <w:rFonts w:ascii="Times New Roman" w:hAnsi="Times New Roman"/>
          <w:bCs/>
          <w:sz w:val="24"/>
          <w:szCs w:val="24"/>
          <w:shd w:val="clear" w:color="auto" w:fill="FFFFFF"/>
        </w:rPr>
        <w:t>2131 Göd, Pesti út 80/2.</w:t>
      </w:r>
      <w:r w:rsidRPr="00DB0094">
        <w:rPr>
          <w:rFonts w:ascii="Times New Roman" w:hAnsi="Times New Roman"/>
          <w:sz w:val="24"/>
          <w:szCs w:val="24"/>
        </w:rPr>
        <w:tab/>
      </w:r>
      <w:r w:rsidRPr="00DB0094">
        <w:rPr>
          <w:rFonts w:ascii="Times New Roman" w:hAnsi="Times New Roman"/>
          <w:sz w:val="24"/>
          <w:szCs w:val="24"/>
        </w:rPr>
        <w:tab/>
      </w:r>
      <w:r w:rsidRPr="00DB0094">
        <w:rPr>
          <w:rFonts w:ascii="Times New Roman" w:hAnsi="Times New Roman"/>
          <w:sz w:val="24"/>
          <w:szCs w:val="24"/>
        </w:rPr>
        <w:tab/>
      </w:r>
    </w:p>
    <w:p w:rsidR="009B7563" w:rsidRPr="00DB0094" w:rsidRDefault="009B7563" w:rsidP="009B7563">
      <w:pPr>
        <w:pStyle w:val="Nincstrkz"/>
        <w:rPr>
          <w:rFonts w:ascii="Times New Roman" w:hAnsi="Times New Roman"/>
          <w:sz w:val="24"/>
          <w:szCs w:val="24"/>
        </w:rPr>
      </w:pPr>
      <w:r w:rsidRPr="00DB0094">
        <w:rPr>
          <w:rFonts w:ascii="Times New Roman" w:hAnsi="Times New Roman"/>
          <w:sz w:val="24"/>
          <w:szCs w:val="24"/>
        </w:rPr>
        <w:t>Adószám:</w:t>
      </w:r>
      <w:r w:rsidRPr="00DB009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B0094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DB0094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DB0094">
        <w:rPr>
          <w:rFonts w:ascii="Times New Roman" w:hAnsi="Times New Roman"/>
          <w:bCs/>
          <w:sz w:val="24"/>
          <w:szCs w:val="24"/>
          <w:shd w:val="clear" w:color="auto" w:fill="FFFFFF"/>
        </w:rPr>
        <w:t>23910467-1-13</w:t>
      </w:r>
      <w:r w:rsidRPr="00DB0094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           </w:t>
      </w:r>
      <w:r w:rsidRPr="00DB0094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DB0094">
        <w:rPr>
          <w:rFonts w:ascii="Times New Roman" w:hAnsi="Times New Roman"/>
          <w:sz w:val="24"/>
          <w:szCs w:val="24"/>
          <w:shd w:val="clear" w:color="auto" w:fill="FFFFFF"/>
        </w:rPr>
        <w:tab/>
      </w:r>
    </w:p>
    <w:p w:rsidR="009B7563" w:rsidRPr="00DB0094" w:rsidRDefault="009B7563" w:rsidP="009B7563">
      <w:pPr>
        <w:pStyle w:val="Nincstrkz"/>
        <w:rPr>
          <w:rFonts w:ascii="Times New Roman" w:hAnsi="Times New Roman"/>
          <w:sz w:val="24"/>
          <w:szCs w:val="24"/>
        </w:rPr>
      </w:pPr>
      <w:r w:rsidRPr="00DB0094">
        <w:rPr>
          <w:rFonts w:ascii="Times New Roman" w:hAnsi="Times New Roman"/>
          <w:bCs/>
          <w:sz w:val="24"/>
          <w:szCs w:val="24"/>
        </w:rPr>
        <w:t>Statisztikai számjel:</w:t>
      </w:r>
      <w:r w:rsidRPr="00DB009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DB0094">
        <w:rPr>
          <w:rFonts w:ascii="Times New Roman" w:hAnsi="Times New Roman"/>
          <w:bCs/>
          <w:i/>
          <w:sz w:val="24"/>
          <w:szCs w:val="24"/>
        </w:rPr>
        <w:tab/>
      </w:r>
      <w:r w:rsidRPr="00DB0094">
        <w:rPr>
          <w:rFonts w:ascii="Times New Roman" w:hAnsi="Times New Roman"/>
          <w:bCs/>
          <w:sz w:val="24"/>
          <w:szCs w:val="24"/>
          <w:shd w:val="clear" w:color="auto" w:fill="FFFFFF"/>
        </w:rPr>
        <w:t>23910467-8623-113-13</w:t>
      </w:r>
    </w:p>
    <w:p w:rsidR="009B7563" w:rsidRPr="007C299E" w:rsidRDefault="009B7563" w:rsidP="009B75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856086">
        <w:rPr>
          <w:rFonts w:ascii="Times New Roman" w:eastAsia="Times New Roman" w:hAnsi="Times New Roman"/>
          <w:b/>
          <w:sz w:val="24"/>
          <w:szCs w:val="24"/>
          <w:lang w:eastAsia="hu-HU"/>
        </w:rPr>
        <w:t>Fogorvosi Szolgáltató</w:t>
      </w:r>
      <w:r w:rsidRPr="00856086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B7563" w:rsidRPr="008D4A1F" w:rsidRDefault="009B7563" w:rsidP="009B756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9B7563" w:rsidRPr="008D4A1F" w:rsidRDefault="009B7563" w:rsidP="009B7563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Önkormányzat, valamint a személyes ellátásra kötelezett háziorvos között – Dunakeszi Város Önkormányzata Képviselő-testülete a </w:t>
      </w:r>
      <w:r>
        <w:rPr>
          <w:rFonts w:ascii="Times New Roman" w:hAnsi="Times New Roman"/>
          <w:sz w:val="24"/>
          <w:szCs w:val="24"/>
        </w:rPr>
        <w:t>120/2021. (V.27.)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2021. július 1. napjától 2026. június 30. napjáig, öt (5) év határozott időtartamra-szerződés jött létre a VIII. számú fogorvosi körzetére (a továbbiakban: Praxis) vonatkozóan az egészségügyi alapellátás és az ahhoz kapcsolódó ügyeleti ellátás biztosítására.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7563" w:rsidRDefault="009B7563" w:rsidP="009B7563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pStyle w:val="Standard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1.1. Szerződő Felek rögzítik, hogy Dunakeszi Város Önkormányzata Képviselő-testülete a </w:t>
      </w:r>
      <w:r>
        <w:rPr>
          <w:rFonts w:eastAsia="Times New Roman"/>
          <w:lang w:eastAsia="hu-HU"/>
        </w:rPr>
        <w:t xml:space="preserve">……../2026. (V.14.)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VIII. számú – 1. számú melléklet szerinti – fogorvosi körzetre vonatkozóan. A Praxis személyes ellátásra kötelezett fogorvosa </w:t>
      </w:r>
      <w:r>
        <w:rPr>
          <w:rFonts w:eastAsia="Times New Roman" w:cs="Times New Roman"/>
          <w:b/>
          <w:lang w:eastAsia="hu-HU"/>
        </w:rPr>
        <w:t>Nagyné Dr. Horváth Zsuzsanna</w:t>
      </w:r>
      <w:r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</w:t>
      </w:r>
      <w:r>
        <w:rPr>
          <w:rFonts w:eastAsia="Times New Roman"/>
          <w:color w:val="000000"/>
          <w:lang w:eastAsia="hu-HU"/>
        </w:rPr>
        <w:lastRenderedPageBreak/>
        <w:t xml:space="preserve">alapellátás </w:t>
      </w:r>
      <w:r>
        <w:rPr>
          <w:rFonts w:eastAsia="Times New Roman"/>
          <w:b/>
          <w:color w:val="000000"/>
          <w:lang w:eastAsia="hu-HU"/>
        </w:rPr>
        <w:t>VIII</w:t>
      </w:r>
      <w:r w:rsidRPr="00E67457">
        <w:rPr>
          <w:rFonts w:eastAsia="Times New Roman"/>
          <w:b/>
          <w:color w:val="000000"/>
          <w:lang w:eastAsia="hu-HU"/>
        </w:rPr>
        <w:t>. számú fogorvosi körzet praxisjogának jogosultja</w:t>
      </w:r>
      <w:r w:rsidRPr="00E67457">
        <w:rPr>
          <w:rFonts w:eastAsia="Times New Roman"/>
          <w:color w:val="000000"/>
          <w:lang w:eastAsia="hu-HU"/>
        </w:rPr>
        <w:t xml:space="preserve"> </w:t>
      </w:r>
      <w:r>
        <w:rPr>
          <w:rFonts w:eastAsia="Times New Roman" w:cs="Times New Roman"/>
          <w:b/>
          <w:lang w:eastAsia="hu-HU"/>
        </w:rPr>
        <w:t>Nagyné Dr. Horváth Zsuzsanna</w:t>
      </w:r>
      <w:r w:rsidRPr="00E67457">
        <w:rPr>
          <w:rFonts w:eastAsia="Times New Roman" w:cs="Times New Roman"/>
          <w:b/>
          <w:lang w:eastAsia="hu-HU"/>
        </w:rPr>
        <w:t xml:space="preserve"> </w:t>
      </w:r>
      <w:r w:rsidRPr="00E67457">
        <w:rPr>
          <w:rFonts w:eastAsia="Times New Roman"/>
          <w:color w:val="000000"/>
          <w:lang w:eastAsia="hu-HU"/>
        </w:rPr>
        <w:t>fogorvos.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:rsidR="009B7563" w:rsidRDefault="009B7563" w:rsidP="009B7563">
      <w:pPr>
        <w:pStyle w:val="Standard"/>
        <w:jc w:val="both"/>
        <w:rPr>
          <w:rFonts w:cs="Times New Roman"/>
        </w:rPr>
      </w:pPr>
    </w:p>
    <w:p w:rsidR="009B7563" w:rsidRDefault="009B7563" w:rsidP="009B7563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:rsidR="009B7563" w:rsidRDefault="009B7563" w:rsidP="009B756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:rsidR="009B7563" w:rsidRDefault="009B7563" w:rsidP="009B7563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VIII. számú fogorvosi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B7563" w:rsidRDefault="009B7563" w:rsidP="009B7563">
      <w:pPr>
        <w:pStyle w:val="Listaszerbekezds"/>
        <w:spacing w:after="0"/>
        <w:ind w:left="0"/>
        <w:rPr>
          <w:rFonts w:eastAsia="Times New Roman"/>
          <w:lang w:eastAsia="hu-HU"/>
        </w:rPr>
      </w:pPr>
    </w:p>
    <w:p w:rsidR="009B7563" w:rsidRDefault="009B7563" w:rsidP="009B7563">
      <w:pPr>
        <w:pStyle w:val="Standard"/>
        <w:numPr>
          <w:ilvl w:val="1"/>
          <w:numId w:val="6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E951DA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július 1-től 2031</w:t>
      </w:r>
      <w:r w:rsidRPr="00E951DA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>június 30.</w:t>
      </w:r>
      <w:r w:rsidRPr="00E951DA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1997. évi LXXXIII. törvényben, az egészségügyi alapellátásról szóló 2015. évi CXXIII. törvényben, továbbá a vonatkozó végrehajtási rendeletekben foglaltak szerint együttműködnek.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Pr="00663BBE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Fogorvosi Szolgáltató a jelen szerződés 2.2. pontjában meghatározott egészségügyi alapellátási szolgáltatást az Önkormányzat tulajdonában álló 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Barátság útja 29.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:rsidR="009B7563" w:rsidRDefault="009B7563" w:rsidP="009B75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:rsidR="009B7563" w:rsidRDefault="009B7563" w:rsidP="009B75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:rsidR="009B7563" w:rsidRDefault="009B7563" w:rsidP="009B75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:rsidR="009B7563" w:rsidRDefault="009B7563" w:rsidP="009B75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:rsidR="009B7563" w:rsidRDefault="009B7563" w:rsidP="009B75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ellátás,</w:t>
      </w:r>
    </w:p>
    <w:p w:rsidR="009B7563" w:rsidRDefault="009B7563" w:rsidP="009B7563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fogászati szűrés.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Szolgáltató a 2.2. pontban foglalt egészségügyi alapellátási feladatokat a finanszírozási szerződés alapján folyósított összegből az abban foglaltaknak megfelelően biztosítja.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várakozási idejéről, a Praxis működésével kapcsolatos helyzetéről, elsősorban az eszköz, műszerpark, informatikai rendszer állapotáról. 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teljesítésének érdekében munkanaponként 6 órában, azaz heti 30 órában a 2. sz. mellékletben meghatározottak szerint rendel. A Fogorvosi Szolgáltatóra vonatkozó rendelési idő beosztását a jelen szerződés 3. számú mellékletét képező működési engedély tartalmazza.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2.5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amennyiben feladatát nem személyesen látja el, a távollétének időtartamát és a helyettesítő személyt haladéktalanul jelzi az Önkormányzat egészségügyi igazgatásért felelős szervezeti egysége felé.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Fogorvosi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többek között a kommunikációs vonalak (telefon, internet) költsége.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7563" w:rsidRPr="00686498" w:rsidRDefault="009B7563" w:rsidP="009B7563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Szolgáltató a fogorvosi tevékenység végzésére vonatkozó praxisengedélyt a szerződés aláírásától számított 60 napon belül nem szerzi meg, szerződés aláírásától számított 61. napon,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:rsidR="009B7563" w:rsidRPr="009C03C4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praxisjogot megszerezni kívánó háziorvossal az adott körzetben feladat-ellátási szerződést meg kívánja kötni.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B7563" w:rsidRPr="00375E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B7563" w:rsidRDefault="009B7563" w:rsidP="009B7563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B7563" w:rsidRDefault="009B7563" w:rsidP="009B75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B7563" w:rsidRDefault="009B7563" w:rsidP="009B7563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Dunakeszi, 2026.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DC488B"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Bölcs Mosoly Kft. 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Képviseli: Nagyné Dr. Horváth Zsuzsanna</w:t>
      </w:r>
    </w:p>
    <w:p w:rsidR="009B7563" w:rsidRDefault="009B7563" w:rsidP="009B7563">
      <w:pPr>
        <w:spacing w:after="0"/>
        <w:ind w:firstLine="708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Fogorvosi Szolgáltató</w:t>
      </w: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B7563" w:rsidRDefault="009B7563" w:rsidP="009B75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28"/>
        <w:gridCol w:w="4529"/>
      </w:tblGrid>
      <w:tr w:rsidR="009B7563" w:rsidRPr="00E951DA" w:rsidTr="008027A2">
        <w:tc>
          <w:tcPr>
            <w:tcW w:w="4528" w:type="dxa"/>
          </w:tcPr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Dunakeszi, 2026.</w:t>
            </w: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     Ellenjegyezem:</w:t>
            </w: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………...................................</w:t>
            </w:r>
          </w:p>
          <w:p w:rsidR="009B7563" w:rsidRPr="00E951DA" w:rsidRDefault="009B75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9B7563" w:rsidRPr="00E951DA" w:rsidRDefault="009B75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Jegyző</w:t>
            </w:r>
          </w:p>
        </w:tc>
        <w:tc>
          <w:tcPr>
            <w:tcW w:w="4529" w:type="dxa"/>
          </w:tcPr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Dunakeszi, </w:t>
            </w: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2026.</w:t>
            </w: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    Pénzügyileg ellenjegyezem:</w:t>
            </w: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  <w:p w:rsidR="009B7563" w:rsidRPr="00E951DA" w:rsidRDefault="009B7563" w:rsidP="008027A2">
            <w:pPr>
              <w:autoSpaceDN/>
              <w:spacing w:after="0"/>
              <w:jc w:val="both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 xml:space="preserve">               ………………………….</w:t>
            </w:r>
          </w:p>
          <w:p w:rsidR="009B7563" w:rsidRPr="00E951DA" w:rsidRDefault="009B75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Pálinkás Józsefné</w:t>
            </w:r>
          </w:p>
          <w:p w:rsidR="009B7563" w:rsidRPr="00E951DA" w:rsidRDefault="009B7563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51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9B7563" w:rsidRDefault="009B7563" w:rsidP="009B75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B7563" w:rsidRDefault="009B7563" w:rsidP="009B7563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9B7563" w:rsidRDefault="009B7563" w:rsidP="009B7563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6266DA">
        <w:rPr>
          <w:rFonts w:ascii="Times New Roman" w:hAnsi="Times New Roman"/>
          <w:sz w:val="20"/>
          <w:szCs w:val="20"/>
        </w:rPr>
        <w:t>dr. Dombiné dr. Farkas Bernadett</w:t>
      </w:r>
    </w:p>
    <w:p w:rsidR="009B7563" w:rsidRDefault="009B7563" w:rsidP="009B7563"/>
    <w:p w:rsidR="009B7563" w:rsidRDefault="009B7563" w:rsidP="009B7563"/>
    <w:p w:rsidR="009B7563" w:rsidRDefault="009B7563" w:rsidP="009B7563"/>
    <w:p w:rsidR="009B7563" w:rsidRDefault="009B7563" w:rsidP="009B7563"/>
    <w:p w:rsidR="009B7563" w:rsidRDefault="009B7563" w:rsidP="009B7563"/>
    <w:p w:rsidR="009B7563" w:rsidRDefault="009B7563" w:rsidP="009B7563"/>
    <w:p w:rsidR="009B7563" w:rsidRDefault="009B7563" w:rsidP="009B7563"/>
    <w:p w:rsidR="009B7563" w:rsidRPr="00AA4B2F" w:rsidRDefault="009B7563" w:rsidP="009B7563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9B7563" w:rsidRPr="00354D07" w:rsidRDefault="009B7563" w:rsidP="009B7563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B7563" w:rsidRPr="00354D07" w:rsidRDefault="009B7563" w:rsidP="009B7563">
      <w:pPr>
        <w:shd w:val="clear" w:color="auto" w:fill="FFFFFF" w:themeFill="background1"/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VIII</w:t>
      </w:r>
      <w:r w:rsidRPr="00E951DA">
        <w:rPr>
          <w:rFonts w:ascii="Times New Roman" w:eastAsia="Times New Roman" w:hAnsi="Times New Roman"/>
          <w:b/>
          <w:sz w:val="24"/>
          <w:szCs w:val="24"/>
          <w:shd w:val="clear" w:color="auto" w:fill="FFFFFF" w:themeFill="background1"/>
          <w:lang w:eastAsia="hu-HU"/>
        </w:rPr>
        <w:t>. számú fogorvosi körzet</w:t>
      </w:r>
    </w:p>
    <w:p w:rsidR="009B7563" w:rsidRPr="00354D07" w:rsidRDefault="009B7563" w:rsidP="009B7563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9B7563" w:rsidRPr="008302DF" w:rsidTr="008027A2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Akácfa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Barátság útja 29. </w:t>
            </w: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Alsógödi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Alsógödi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Aulich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Állomás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sétány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Bagoly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Csendes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Csiga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Csobogó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Csónak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Csurgó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1</w:t>
            </w:r>
            <w:r>
              <w:rPr>
                <w:rFonts w:ascii="Times New Roman" w:eastAsia="Times New Roman" w:hAnsi="Times New Roman"/>
                <w:lang w:eastAsia="hu-HU"/>
              </w:rPr>
              <w:t>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D4706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D470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Desewffy Arisztid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utca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14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Déli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15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Déli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utca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16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Diófa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17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18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19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Elemér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Eper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Evező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Északi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Északi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Felhő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Fészek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2</w:t>
            </w:r>
            <w:r>
              <w:rPr>
                <w:rFonts w:ascii="Times New Roman" w:eastAsia="Times New Roman" w:hAnsi="Times New Roman"/>
                <w:lang w:eastAsia="hu-HU"/>
              </w:rPr>
              <w:t>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Fogas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köz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Forrás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dűlő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Fő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29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út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Garas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lastRenderedPageBreak/>
              <w:t>32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Hajó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Hársfa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Horány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Horog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Hullám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Ifjúság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38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Iskola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3</w:t>
            </w:r>
            <w:r>
              <w:rPr>
                <w:rFonts w:ascii="Times New Roman" w:eastAsia="Times New Roman" w:hAnsi="Times New Roman"/>
                <w:lang w:eastAsia="hu-HU"/>
              </w:rPr>
              <w:t>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Iskola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4</w:t>
            </w:r>
            <w:r>
              <w:rPr>
                <w:rFonts w:ascii="Times New Roman" w:eastAsia="Times New Roman" w:hAnsi="Times New Roman"/>
                <w:lang w:eastAsia="hu-HU"/>
              </w:rPr>
              <w:t>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Kagyló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Kagyló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Kajak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Kandó Kálmán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Katonadomb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Katona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Kenu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Kikelet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köz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49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Kiscsurgó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köz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Kiscsurgó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348E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Kisdobos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348E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Kisfaludy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348E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lang w:eastAsia="hu-HU"/>
              </w:rPr>
              <w:t>5</w:t>
            </w:r>
            <w:r>
              <w:rPr>
                <w:rFonts w:ascii="Times New Roman" w:eastAsia="Times New Roman" w:hAnsi="Times New Roman"/>
                <w:lang w:eastAsia="hu-HU"/>
              </w:rPr>
              <w:t>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Kiss Ernő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348E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Knézich Károly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348E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Kőrönd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Krajcár utca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Lahner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Lányi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59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Lázár Vilmos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Leiningen Károly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Lejtő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Lejtő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Liget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Malom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Malomárok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Matróz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Mindszenthy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lastRenderedPageBreak/>
              <w:t>68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Mindszenthy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69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Mozaik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Munkás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Nyárfa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Örvény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Örvény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Pihenő köz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Pihenő lejtő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Pihenő sétány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Pihenő utca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0306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9130E9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9130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Pozsonyi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0306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79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Pöltenberg Ernő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40306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Rév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Rév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Révész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Római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Rózsakert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Schweidel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9167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Solyóm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9167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Stromfeld Aurél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9167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5A042A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5A042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9167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89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Szürkő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90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Tavasz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E25C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91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Török Ignác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E25C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92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Tutaj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E25C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93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Uszály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CE25C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94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Üdülő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95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Üdülő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96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Vasutas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sportpálya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8302DF" w:rsidTr="008027A2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97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Vécsey Károly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A66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8302DF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hu-HU"/>
              </w:rPr>
            </w:pPr>
          </w:p>
        </w:tc>
      </w:tr>
      <w:tr w:rsidR="009B7563" w:rsidRPr="00354D07" w:rsidTr="008027A2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98</w:t>
            </w:r>
            <w:r w:rsidRPr="00A5283C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Zoltán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7A66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B7563" w:rsidRPr="00A5283C" w:rsidRDefault="009B7563" w:rsidP="008027A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A5283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3" w:rsidRPr="00354D07" w:rsidRDefault="009B7563" w:rsidP="008027A2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B7563" w:rsidRDefault="009B7563" w:rsidP="009B75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9B7563" w:rsidRPr="00AA4B2F" w:rsidRDefault="009B7563" w:rsidP="009B756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:rsidR="009B7563" w:rsidRPr="003773AC" w:rsidRDefault="009B7563" w:rsidP="009B75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B7563" w:rsidRPr="003773AC" w:rsidRDefault="009B7563" w:rsidP="009B7563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B7563" w:rsidRPr="003773AC" w:rsidRDefault="009B7563" w:rsidP="009B75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9B7563" w:rsidRPr="00361777" w:rsidRDefault="009B7563" w:rsidP="009B75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Hétfő: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13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B7563" w:rsidRPr="00361777" w:rsidRDefault="009B7563" w:rsidP="009B75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Kedd: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7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B7563" w:rsidRPr="00361777" w:rsidRDefault="009B7563" w:rsidP="009B75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Szerda: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13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B7563" w:rsidRPr="00361777" w:rsidRDefault="009B7563" w:rsidP="009B75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Csütörtök: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7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3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B7563" w:rsidRDefault="009B7563" w:rsidP="009B75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61777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páros hónap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7:00-13:00</w:t>
      </w:r>
    </w:p>
    <w:p w:rsidR="009B7563" w:rsidRPr="00361777" w:rsidRDefault="009B7563" w:rsidP="009B7563">
      <w:pPr>
        <w:suppressAutoHyphens w:val="0"/>
        <w:autoSpaceDN/>
        <w:spacing w:after="0" w:line="259" w:lineRule="auto"/>
        <w:ind w:left="708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páratlan hónap</w:t>
      </w:r>
      <w:r w:rsidRPr="00361777">
        <w:rPr>
          <w:rFonts w:ascii="Times New Roman" w:eastAsiaTheme="minorHAnsi" w:hAnsi="Times New Roman"/>
          <w:sz w:val="24"/>
          <w:szCs w:val="24"/>
        </w:rPr>
        <w:t>:</w:t>
      </w:r>
      <w:r w:rsidRPr="0036177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13</w:t>
      </w:r>
      <w:r w:rsidRPr="0036177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361777">
        <w:rPr>
          <w:rFonts w:ascii="Times New Roman" w:eastAsiaTheme="minorHAnsi" w:hAnsi="Times New Roman"/>
          <w:sz w:val="24"/>
          <w:szCs w:val="24"/>
        </w:rPr>
        <w:t>:00</w:t>
      </w:r>
    </w:p>
    <w:p w:rsidR="009B7563" w:rsidRPr="00160F06" w:rsidRDefault="009B7563" w:rsidP="009B7563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</w:p>
    <w:p w:rsidR="009B7563" w:rsidRDefault="009B7563" w:rsidP="009B75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9B7563" w:rsidRPr="003773AC" w:rsidRDefault="009B7563" w:rsidP="009B75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9B7563" w:rsidRPr="003773AC" w:rsidRDefault="009B7563" w:rsidP="009B7563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160F06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:rsidR="009B7563" w:rsidRPr="00DA7C0E" w:rsidRDefault="009B7563" w:rsidP="009B7563">
      <w:pPr>
        <w:rPr>
          <w:rFonts w:ascii="Times New Roman" w:hAnsi="Times New Roman"/>
          <w:sz w:val="24"/>
          <w:szCs w:val="24"/>
        </w:rPr>
      </w:pPr>
      <w:r w:rsidRPr="00DA7C0E">
        <w:rPr>
          <w:rFonts w:ascii="Times New Roman" w:hAnsi="Times New Roman"/>
          <w:sz w:val="24"/>
          <w:szCs w:val="24"/>
        </w:rPr>
        <w:t>Dr. Kránitz Ivett Zsuzsa</w:t>
      </w:r>
    </w:p>
    <w:p w:rsidR="009B7563" w:rsidRPr="00DA7C0E" w:rsidRDefault="009B7563" w:rsidP="009B756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Dr. Kovács Lajosné </w:t>
      </w:r>
      <w:r w:rsidRPr="00DA7C0E">
        <w:rPr>
          <w:rFonts w:ascii="Times New Roman" w:hAnsi="Times New Roman"/>
          <w:sz w:val="24"/>
          <w:szCs w:val="24"/>
        </w:rPr>
        <w:t>Dr.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7C0E">
        <w:rPr>
          <w:rFonts w:ascii="Times New Roman" w:hAnsi="Times New Roman"/>
          <w:sz w:val="24"/>
          <w:szCs w:val="24"/>
        </w:rPr>
        <w:t>Molnár Edina</w:t>
      </w:r>
    </w:p>
    <w:p w:rsidR="009B7563" w:rsidRDefault="009B7563" w:rsidP="009B7563"/>
    <w:p w:rsidR="006D3EA5" w:rsidRDefault="009B7563">
      <w:bookmarkStart w:id="1" w:name="_GoBack"/>
      <w:bookmarkEnd w:id="1"/>
    </w:p>
    <w:sectPr w:rsidR="006D3EA5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9B7563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9B7563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5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9B7563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2995</Words>
  <Characters>20673</Characters>
  <Application>Microsoft Office Word</Application>
  <DocSecurity>0</DocSecurity>
  <Lines>172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2026-05-08T07:54:00Z</dcterms:created>
  <dcterms:modified xsi:type="dcterms:W3CDTF">2026-05-08T07:57:00Z</dcterms:modified>
</cp:coreProperties>
</file>