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2E2" w:rsidRPr="005C3167" w:rsidRDefault="001B32E2" w:rsidP="001B32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</w:rPr>
        <w:t>2026. 01. 01. – 2026. 06. 30. időszakra vonatkozó beszámoló Dunakeszi Város Önkormányzata Képviselő-testületének Pénzügyi és Jogi Bizottsága által hozott határozatok végrehajtásáról</w:t>
      </w:r>
    </w:p>
    <w:p w:rsidR="001B32E2" w:rsidRPr="005C3167" w:rsidRDefault="001B32E2" w:rsidP="001B3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1/2026.(I. 29.) számú határozata: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  <w:lang w:eastAsia="hu-HU"/>
        </w:rPr>
        <w:t xml:space="preserve">Képviselő-testületének Pénzügyi és Jogi Bizottsága úgy döntött, hogy </w:t>
      </w:r>
      <w:r w:rsidRPr="005C3167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hozzájárul </w:t>
      </w:r>
      <w:r w:rsidRPr="005C3167">
        <w:rPr>
          <w:rFonts w:ascii="Times New Roman" w:hAnsi="Times New Roman" w:cs="Times New Roman"/>
          <w:b/>
          <w:sz w:val="24"/>
          <w:szCs w:val="24"/>
        </w:rPr>
        <w:t xml:space="preserve">B. O. </w:t>
      </w:r>
      <w:proofErr w:type="spellStart"/>
      <w:r w:rsidRPr="005C3167">
        <w:rPr>
          <w:rFonts w:ascii="Times New Roman" w:hAnsi="Times New Roman" w:cs="Times New Roman"/>
          <w:b/>
          <w:sz w:val="24"/>
          <w:szCs w:val="24"/>
        </w:rPr>
        <w:t>e.v</w:t>
      </w:r>
      <w:proofErr w:type="spellEnd"/>
      <w:r w:rsidRPr="005C3167">
        <w:rPr>
          <w:rFonts w:ascii="Times New Roman" w:hAnsi="Times New Roman" w:cs="Times New Roman"/>
          <w:b/>
          <w:sz w:val="24"/>
          <w:szCs w:val="24"/>
        </w:rPr>
        <w:t>.</w:t>
      </w:r>
      <w:r w:rsidRPr="005C3167">
        <w:rPr>
          <w:rFonts w:ascii="Times New Roman" w:hAnsi="Times New Roman" w:cs="Times New Roman"/>
          <w:sz w:val="24"/>
          <w:szCs w:val="24"/>
        </w:rPr>
        <w:t xml:space="preserve"> (székhely: 2120 Dunakeszi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, ..utca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 ...) Dunakeszi, Fóti út 1. sz. alatt lévő zöldségüzlet előtti </w:t>
      </w:r>
      <w:r w:rsidRPr="005C3167">
        <w:rPr>
          <w:rFonts w:ascii="Times New Roman" w:hAnsi="Times New Roman" w:cs="Times New Roman"/>
          <w:b/>
          <w:sz w:val="24"/>
          <w:szCs w:val="24"/>
        </w:rPr>
        <w:t>2 m</w:t>
      </w:r>
      <w:r w:rsidRPr="005C3167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5C3167">
        <w:rPr>
          <w:rFonts w:ascii="Times New Roman" w:hAnsi="Times New Roman" w:cs="Times New Roman"/>
          <w:b/>
          <w:sz w:val="24"/>
          <w:szCs w:val="24"/>
        </w:rPr>
        <w:t xml:space="preserve">nagyságú közterület, árubemutatás céljából történő használatához. 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bérleti díj Dunakeszi Város Önkormányzata Képviselő-testületének a közterületek használatáról és rendjéről szóló 22/2015. (VIII.06.) számú önkormányzati rendelete 2. sz. mellékletének 12. pontja alapján (I. övezet, helyi vállalkozó) került meghatározásra, mértéke: 1.400.-Ft/m</w:t>
      </w:r>
      <w:r w:rsidRPr="005C316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C3167">
        <w:rPr>
          <w:rFonts w:ascii="Times New Roman" w:hAnsi="Times New Roman" w:cs="Times New Roman"/>
          <w:sz w:val="24"/>
          <w:szCs w:val="24"/>
        </w:rPr>
        <w:t>/hó, azaz 1.400.-Ft*2 m</w:t>
      </w:r>
      <w:r w:rsidRPr="005C316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C3167">
        <w:rPr>
          <w:rFonts w:ascii="Times New Roman" w:hAnsi="Times New Roman" w:cs="Times New Roman"/>
          <w:sz w:val="24"/>
          <w:szCs w:val="24"/>
        </w:rPr>
        <w:t>, összesen: 2.800,-Ft/hó.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A </w:t>
      </w:r>
      <w:r w:rsidRPr="005C3167">
        <w:rPr>
          <w:rFonts w:ascii="Times New Roman" w:hAnsi="Times New Roman" w:cs="Times New Roman"/>
          <w:sz w:val="24"/>
          <w:szCs w:val="24"/>
          <w:lang w:eastAsia="hu-HU"/>
        </w:rPr>
        <w:t>Pénzügyi és Jogi Bizottság döntését követően a</w:t>
      </w:r>
      <w:r w:rsidRPr="005C3167">
        <w:rPr>
          <w:rFonts w:ascii="Times New Roman" w:hAnsi="Times New Roman" w:cs="Times New Roman"/>
          <w:sz w:val="24"/>
          <w:szCs w:val="24"/>
        </w:rPr>
        <w:t xml:space="preserve"> Lakosságszolgálati és Polgármesteri Kabinet a határozatról a Kérelmezőt</w:t>
      </w:r>
      <w:r>
        <w:rPr>
          <w:rFonts w:ascii="Times New Roman" w:hAnsi="Times New Roman" w:cs="Times New Roman"/>
          <w:sz w:val="24"/>
          <w:szCs w:val="24"/>
        </w:rPr>
        <w:t xml:space="preserve"> érte</w:t>
      </w:r>
      <w:r w:rsidRPr="005C3167">
        <w:rPr>
          <w:rFonts w:ascii="Times New Roman" w:hAnsi="Times New Roman" w:cs="Times New Roman"/>
          <w:sz w:val="24"/>
          <w:szCs w:val="24"/>
        </w:rPr>
        <w:t xml:space="preserve">sítette, majd a területhasználati </w:t>
      </w:r>
      <w:r w:rsidRPr="005C3167">
        <w:rPr>
          <w:rFonts w:ascii="Times New Roman" w:hAnsi="Times New Roman" w:cs="Times New Roman"/>
          <w:bCs/>
          <w:sz w:val="24"/>
          <w:szCs w:val="24"/>
        </w:rPr>
        <w:t xml:space="preserve">szerződés aláírásra került. </w:t>
      </w:r>
    </w:p>
    <w:p w:rsidR="001B32E2" w:rsidRPr="005C3167" w:rsidRDefault="001B32E2" w:rsidP="001B3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2/2026.(I. 29.) számú határozata: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</w:rPr>
        <w:t>Képviselő-testületének Pénzügyi és Jogi Bizottsága úgy dönt</w:t>
      </w:r>
      <w:r>
        <w:rPr>
          <w:rFonts w:ascii="Times New Roman" w:hAnsi="Times New Roman" w:cs="Times New Roman"/>
          <w:sz w:val="24"/>
          <w:szCs w:val="24"/>
        </w:rPr>
        <w:t>ött</w:t>
      </w:r>
      <w:r w:rsidRPr="005C3167">
        <w:rPr>
          <w:rFonts w:ascii="Times New Roman" w:hAnsi="Times New Roman" w:cs="Times New Roman"/>
          <w:sz w:val="24"/>
          <w:szCs w:val="24"/>
        </w:rPr>
        <w:t xml:space="preserve">, hogy </w:t>
      </w:r>
      <w:r w:rsidRPr="005C3167">
        <w:rPr>
          <w:rFonts w:ascii="Times New Roman" w:hAnsi="Times New Roman" w:cs="Times New Roman"/>
          <w:b/>
          <w:sz w:val="24"/>
          <w:szCs w:val="24"/>
        </w:rPr>
        <w:t xml:space="preserve">hozzájárul S. </w:t>
      </w:r>
      <w:proofErr w:type="spellStart"/>
      <w:r w:rsidRPr="005C3167">
        <w:rPr>
          <w:rFonts w:ascii="Times New Roman" w:hAnsi="Times New Roman" w:cs="Times New Roman"/>
          <w:b/>
          <w:sz w:val="24"/>
          <w:szCs w:val="24"/>
        </w:rPr>
        <w:t>Zs</w:t>
      </w:r>
      <w:proofErr w:type="spellEnd"/>
      <w:r w:rsidRPr="005C3167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5C3167">
        <w:rPr>
          <w:rFonts w:ascii="Times New Roman" w:hAnsi="Times New Roman" w:cs="Times New Roman"/>
          <w:b/>
          <w:sz w:val="24"/>
          <w:szCs w:val="24"/>
        </w:rPr>
        <w:t>e.v</w:t>
      </w:r>
      <w:proofErr w:type="spellEnd"/>
      <w:r w:rsidRPr="005C316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C3167">
        <w:rPr>
          <w:rFonts w:ascii="Times New Roman" w:hAnsi="Times New Roman" w:cs="Times New Roman"/>
          <w:sz w:val="24"/>
          <w:szCs w:val="24"/>
        </w:rPr>
        <w:t>(székhely: 2120 Dunakeszi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) </w:t>
      </w:r>
      <w:r w:rsidRPr="005C3167">
        <w:rPr>
          <w:rFonts w:ascii="Times New Roman" w:hAnsi="Times New Roman" w:cs="Times New Roman"/>
          <w:b/>
          <w:sz w:val="24"/>
          <w:szCs w:val="24"/>
        </w:rPr>
        <w:t>Dunakeszi</w:t>
      </w:r>
      <w:proofErr w:type="gramStart"/>
      <w:r w:rsidRPr="005C3167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..</w:t>
      </w:r>
      <w:proofErr w:type="gramEnd"/>
      <w:r w:rsidRPr="005C3167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proofErr w:type="gramStart"/>
      <w:r w:rsidRPr="005C3167">
        <w:rPr>
          <w:rFonts w:ascii="Times New Roman" w:hAnsi="Times New Roman" w:cs="Times New Roman"/>
          <w:b/>
          <w:sz w:val="24"/>
          <w:szCs w:val="24"/>
        </w:rPr>
        <w:t>hrsz</w:t>
      </w:r>
      <w:proofErr w:type="spellEnd"/>
      <w:r w:rsidRPr="005C316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C3167">
        <w:rPr>
          <w:rFonts w:ascii="Times New Roman" w:hAnsi="Times New Roman" w:cs="Times New Roman"/>
          <w:b/>
          <w:sz w:val="24"/>
          <w:szCs w:val="24"/>
        </w:rPr>
        <w:t xml:space="preserve"> alatti virágüzlete előtti, 3 m</w:t>
      </w:r>
      <w:r w:rsidRPr="005C3167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5C3167">
        <w:rPr>
          <w:rFonts w:ascii="Times New Roman" w:hAnsi="Times New Roman" w:cs="Times New Roman"/>
          <w:b/>
          <w:sz w:val="24"/>
          <w:szCs w:val="24"/>
        </w:rPr>
        <w:t xml:space="preserve"> nagyságú közterület, árubemutatás céljából történő használatához. 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bérleti díj Dunakeszi Város Önkormányzata Képviselő-testületének a közterületek használatáról és rendjéről szóló 22/2015. (VIII.06.) számú önkormányzati rendelete 2. sz. mellékletének 12. pontja alapján (I. övezet, helyi vállalkozó) került meghatározásra, mértéke: 2.200.-Ft/m</w:t>
      </w:r>
      <w:r w:rsidRPr="005C316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C3167">
        <w:rPr>
          <w:rFonts w:ascii="Times New Roman" w:hAnsi="Times New Roman" w:cs="Times New Roman"/>
          <w:sz w:val="24"/>
          <w:szCs w:val="24"/>
        </w:rPr>
        <w:t>/hó, azaz 2.200.-Ft*3 m</w:t>
      </w:r>
      <w:r w:rsidRPr="005C316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C3167">
        <w:rPr>
          <w:rFonts w:ascii="Times New Roman" w:hAnsi="Times New Roman" w:cs="Times New Roman"/>
          <w:sz w:val="24"/>
          <w:szCs w:val="24"/>
        </w:rPr>
        <w:t>, összesen: 6.600,-Ft/hó.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A </w:t>
      </w:r>
      <w:r w:rsidRPr="005C3167">
        <w:rPr>
          <w:rFonts w:ascii="Times New Roman" w:hAnsi="Times New Roman" w:cs="Times New Roman"/>
          <w:sz w:val="24"/>
          <w:szCs w:val="24"/>
          <w:lang w:eastAsia="hu-HU"/>
        </w:rPr>
        <w:t>Pénzügyi és Jogi Bizottság döntését követően a</w:t>
      </w:r>
      <w:r w:rsidRPr="005C3167">
        <w:rPr>
          <w:rFonts w:ascii="Times New Roman" w:hAnsi="Times New Roman" w:cs="Times New Roman"/>
          <w:sz w:val="24"/>
          <w:szCs w:val="24"/>
        </w:rPr>
        <w:t xml:space="preserve"> Lakosságszolgálati és Polgármesteri Kabinet a ha</w:t>
      </w:r>
      <w:r>
        <w:rPr>
          <w:rFonts w:ascii="Times New Roman" w:hAnsi="Times New Roman" w:cs="Times New Roman"/>
          <w:sz w:val="24"/>
          <w:szCs w:val="24"/>
        </w:rPr>
        <w:t>tározatról a Kérelmezőt érte</w:t>
      </w:r>
      <w:r w:rsidRPr="005C3167">
        <w:rPr>
          <w:rFonts w:ascii="Times New Roman" w:hAnsi="Times New Roman" w:cs="Times New Roman"/>
          <w:sz w:val="24"/>
          <w:szCs w:val="24"/>
        </w:rPr>
        <w:t xml:space="preserve">sítette, majd a területhasználati </w:t>
      </w:r>
      <w:r w:rsidRPr="005C3167">
        <w:rPr>
          <w:rFonts w:ascii="Times New Roman" w:hAnsi="Times New Roman" w:cs="Times New Roman"/>
          <w:bCs/>
          <w:sz w:val="24"/>
          <w:szCs w:val="24"/>
        </w:rPr>
        <w:t xml:space="preserve">szerződés aláírásra került. 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3/2026.(I. 29.) számú határozata: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</w:rPr>
        <w:t>Képviselő-testületének Pénzügyi és Jogi Bizottsága határozatával hozzájárult,</w:t>
      </w:r>
      <w:r w:rsidRPr="00BB48BD">
        <w:rPr>
          <w:rFonts w:ascii="Times New Roman" w:hAnsi="Times New Roman" w:cs="Times New Roman"/>
          <w:sz w:val="24"/>
          <w:szCs w:val="24"/>
        </w:rPr>
        <w:t xml:space="preserve"> </w:t>
      </w:r>
      <w:r w:rsidRPr="005C3167">
        <w:rPr>
          <w:rFonts w:ascii="Times New Roman" w:hAnsi="Times New Roman" w:cs="Times New Roman"/>
          <w:sz w:val="24"/>
          <w:szCs w:val="24"/>
        </w:rPr>
        <w:t xml:space="preserve">hogy a </w:t>
      </w:r>
      <w:proofErr w:type="spellStart"/>
      <w:r w:rsidRPr="005C3167">
        <w:rPr>
          <w:rFonts w:ascii="Times New Roman" w:hAnsi="Times New Roman" w:cs="Times New Roman"/>
          <w:sz w:val="24"/>
          <w:szCs w:val="24"/>
        </w:rPr>
        <w:t>Bazsanth</w:t>
      </w:r>
      <w:proofErr w:type="spellEnd"/>
      <w:r w:rsidRPr="005C3167">
        <w:rPr>
          <w:rFonts w:ascii="Times New Roman" w:hAnsi="Times New Roman" w:cs="Times New Roman"/>
          <w:sz w:val="24"/>
          <w:szCs w:val="24"/>
        </w:rPr>
        <w:t xml:space="preserve"> Vince utca és a Szent István utca találkozásánál a Helytörténeti Gyűjtemény épülete előtt lévő „Elsőbbségadás kötelező” tábla alá kerüljön fel sárga háttérrel kiemelt</w:t>
      </w:r>
      <w:r w:rsidRPr="005C316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C3167">
        <w:rPr>
          <w:rFonts w:ascii="Times New Roman" w:hAnsi="Times New Roman" w:cs="Times New Roman"/>
          <w:sz w:val="24"/>
          <w:szCs w:val="24"/>
        </w:rPr>
        <w:t xml:space="preserve">„Vigyázz gyermekek!” 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tábla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>.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A Könyves Kálmán utca irányából a </w:t>
      </w:r>
      <w:proofErr w:type="spellStart"/>
      <w:r w:rsidRPr="005C3167">
        <w:rPr>
          <w:rFonts w:ascii="Times New Roman" w:hAnsi="Times New Roman" w:cs="Times New Roman"/>
          <w:sz w:val="24"/>
          <w:szCs w:val="24"/>
        </w:rPr>
        <w:t>Bazsanth</w:t>
      </w:r>
      <w:proofErr w:type="spellEnd"/>
      <w:r w:rsidRPr="005C3167">
        <w:rPr>
          <w:rFonts w:ascii="Times New Roman" w:hAnsi="Times New Roman" w:cs="Times New Roman"/>
          <w:sz w:val="24"/>
          <w:szCs w:val="24"/>
        </w:rPr>
        <w:t xml:space="preserve"> Vince utca és a Szent István utca találkozásánál a 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bal oldalon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 lévő parkolókat elválasztó zöldsávba, az út süllyesztett szegélyétől min. 50 cm távolságba kerüljön új oszlopra a sárga háttérrel kiemelt „Vigyázz gyermekek!” 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tábla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lastRenderedPageBreak/>
        <w:t xml:space="preserve">A Szent Mihály téren a meglévő „Elsőbbségadás kötelező” tábla alá kerüljön fel sárga háttérrel kiemelt „Vigyázz gyermekek!” 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tábla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>.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9903469"/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A Radnóti Gimnázium irányából a </w:t>
      </w:r>
      <w:proofErr w:type="spellStart"/>
      <w:r w:rsidRPr="005C3167">
        <w:rPr>
          <w:rFonts w:ascii="Times New Roman" w:hAnsi="Times New Roman" w:cs="Times New Roman"/>
          <w:sz w:val="24"/>
          <w:szCs w:val="24"/>
        </w:rPr>
        <w:t>Bazsanth</w:t>
      </w:r>
      <w:proofErr w:type="spellEnd"/>
      <w:r w:rsidRPr="005C3167">
        <w:rPr>
          <w:rFonts w:ascii="Times New Roman" w:hAnsi="Times New Roman" w:cs="Times New Roman"/>
          <w:sz w:val="24"/>
          <w:szCs w:val="24"/>
        </w:rPr>
        <w:t xml:space="preserve"> Vince utca és a Szent István utca találkozásánál jobb oldalra az „Elsőbbségadás kötelező” tábla alá kerüljön fel sárga kiemelt háttérrel a „Vigyázz gyermekek!” 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tábla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bCs/>
          <w:sz w:val="24"/>
          <w:szCs w:val="24"/>
        </w:rPr>
        <w:t>Táblák kihelyezése megtörtént.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4/2026.(I. 29.) számú határozata: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b/>
          <w:sz w:val="24"/>
          <w:szCs w:val="24"/>
        </w:rPr>
        <w:t>A</w:t>
      </w:r>
      <w:r w:rsidRPr="005C3167">
        <w:rPr>
          <w:rFonts w:ascii="Times New Roman" w:hAnsi="Times New Roman" w:cs="Times New Roman"/>
          <w:sz w:val="24"/>
          <w:szCs w:val="24"/>
        </w:rPr>
        <w:t xml:space="preserve"> 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</w:rPr>
        <w:t>Képviselő-testületének Pénzügyi és Jogi Bizottsága határozatával hozzájárult</w:t>
      </w:r>
      <w:r w:rsidRPr="00BB48BD">
        <w:rPr>
          <w:rFonts w:ascii="Times New Roman" w:hAnsi="Times New Roman" w:cs="Times New Roman"/>
          <w:sz w:val="24"/>
          <w:szCs w:val="24"/>
        </w:rPr>
        <w:t xml:space="preserve">, hogy a </w:t>
      </w:r>
      <w:r w:rsidRPr="005C3167">
        <w:rPr>
          <w:rFonts w:ascii="Times New Roman" w:hAnsi="Times New Roman" w:cs="Times New Roman"/>
          <w:sz w:val="24"/>
          <w:szCs w:val="24"/>
        </w:rPr>
        <w:t xml:space="preserve">Nap utca és Iskola 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utca kereszteződésnél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 a meglévő „Várakozni tilos zóna” tábla alól leszerelésre kerüljenek az „óratárcsa”, a „3 óra” és a „H-P 8-17” kiegészítő táblák. A megállni tilos tábla az oszlopon marad.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Táblák leszerelése megtörtént. 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sz w:val="24"/>
          <w:szCs w:val="24"/>
        </w:rPr>
        <w:t>Az Aradi vértanúk terénél az üzletsor előtti „Parkolóhely” és „Merőleges parkolás” táblák alá kerüljenek kihelyezésre az „óratárcsa”, „3 óra” és a „H-P 8-17” kiegészítő táblák.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Kiegészítő tábla kihelyezésre került.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Az Aradi vértanúk terénél a Fő út kereszteződésénél a meglévő „Várakozni tilos 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zóna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” táblák alól leszerelésre kerüljenek az „óratárcsa”, a „3 óra” és a „H-P 8-17” kiegészítő táblák. 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Táblák leszerelése megtörtént.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Az Iskola utca 1. sz. alatti parkoló </w:t>
      </w:r>
      <w:proofErr w:type="spellStart"/>
      <w:r w:rsidRPr="005C3167">
        <w:rPr>
          <w:rFonts w:ascii="Times New Roman" w:hAnsi="Times New Roman" w:cs="Times New Roman"/>
          <w:sz w:val="24"/>
          <w:szCs w:val="24"/>
        </w:rPr>
        <w:t>torkolata</w:t>
      </w:r>
      <w:proofErr w:type="spellEnd"/>
      <w:r w:rsidRPr="005C3167">
        <w:rPr>
          <w:rFonts w:ascii="Times New Roman" w:hAnsi="Times New Roman" w:cs="Times New Roman"/>
          <w:sz w:val="24"/>
          <w:szCs w:val="24"/>
        </w:rPr>
        <w:t xml:space="preserve"> előtt a jelenlegi tábla helyett visszaállításra kerüljön az eltűnt „Várakozni tilos 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zóna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 vége” tábla.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tábla kihelyezé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C3167">
        <w:rPr>
          <w:rFonts w:ascii="Times New Roman" w:hAnsi="Times New Roman" w:cs="Times New Roman"/>
          <w:sz w:val="24"/>
          <w:szCs w:val="24"/>
        </w:rPr>
        <w:t>re került.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bCs/>
          <w:sz w:val="24"/>
          <w:szCs w:val="24"/>
        </w:rPr>
        <w:t xml:space="preserve">Az Iskola utca és Kiserdő </w:t>
      </w:r>
      <w:proofErr w:type="gramStart"/>
      <w:r w:rsidRPr="005C3167">
        <w:rPr>
          <w:rFonts w:ascii="Times New Roman" w:hAnsi="Times New Roman" w:cs="Times New Roman"/>
          <w:bCs/>
          <w:sz w:val="24"/>
          <w:szCs w:val="24"/>
        </w:rPr>
        <w:t>utca saroknál</w:t>
      </w:r>
      <w:proofErr w:type="gramEnd"/>
      <w:r w:rsidRPr="005C3167">
        <w:rPr>
          <w:rFonts w:ascii="Times New Roman" w:hAnsi="Times New Roman" w:cs="Times New Roman"/>
          <w:bCs/>
          <w:sz w:val="24"/>
          <w:szCs w:val="24"/>
        </w:rPr>
        <w:t xml:space="preserve"> meglévő „várakozni tilos zóna” tábla alól leszerelésre kerüljenek az „óratárcsa”, a „3 óra” és a „H-P 8-17” kiegészítő táblák.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bCs/>
          <w:sz w:val="24"/>
          <w:szCs w:val="24"/>
        </w:rPr>
        <w:t>A tábla leszerelésre került.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19903617"/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Az Iskola utca parkoló 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elejére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 új oszlopra „parkolóhely”, „Merőleges parkolás”, „óratárcsa”, „3 óra” és a „H-P 8-17” kiegészítő táblákat kell kihelyezni.</w:t>
      </w:r>
    </w:p>
    <w:bookmarkEnd w:id="1"/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bCs/>
          <w:sz w:val="24"/>
          <w:szCs w:val="24"/>
        </w:rPr>
        <w:t>A tábla kihelyezésre került.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5/2026.(I. 29.) számú határozata: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</w:rPr>
        <w:t>Képviselő-testületének Pénzügyi és Jogi Bizottsága úgy dönt</w:t>
      </w:r>
      <w:r>
        <w:rPr>
          <w:rFonts w:ascii="Times New Roman" w:hAnsi="Times New Roman" w:cs="Times New Roman"/>
          <w:sz w:val="24"/>
          <w:szCs w:val="24"/>
        </w:rPr>
        <w:t>ött</w:t>
      </w:r>
      <w:r w:rsidRPr="005C3167">
        <w:rPr>
          <w:rFonts w:ascii="Times New Roman" w:hAnsi="Times New Roman" w:cs="Times New Roman"/>
          <w:sz w:val="24"/>
          <w:szCs w:val="24"/>
        </w:rPr>
        <w:t>, hogy hozzájárul 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C3167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C3167">
        <w:rPr>
          <w:rFonts w:ascii="Times New Roman" w:hAnsi="Times New Roman" w:cs="Times New Roman"/>
          <w:sz w:val="24"/>
          <w:szCs w:val="24"/>
        </w:rPr>
        <w:t xml:space="preserve"> (2120 Dunakeszi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5C316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továbbiakban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: Kérelmező) ingatlanához tartozó Dunakeszi Város Önkormányzatának tulajdonát képező 6322/2 helyrajzi számú kivett </w:t>
      </w:r>
      <w:r w:rsidRPr="005C3167">
        <w:rPr>
          <w:rFonts w:ascii="Times New Roman" w:hAnsi="Times New Roman" w:cs="Times New Roman"/>
          <w:sz w:val="24"/>
          <w:szCs w:val="24"/>
        </w:rPr>
        <w:lastRenderedPageBreak/>
        <w:t xml:space="preserve">közterületen elhelyezett, 13 m </w:t>
      </w:r>
      <w:r w:rsidRPr="005C3167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5C3167">
        <w:rPr>
          <w:rFonts w:ascii="Times New Roman" w:hAnsi="Times New Roman" w:cs="Times New Roman"/>
          <w:sz w:val="24"/>
          <w:szCs w:val="24"/>
        </w:rPr>
        <w:t>felépítmény alatti közterület-használati jogviszonyának létesítéséhez 2026. január 1.- 2029. október 31. időtartamra.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közterület-</w:t>
      </w:r>
      <w:proofErr w:type="spellStart"/>
      <w:r w:rsidRPr="005C3167">
        <w:rPr>
          <w:rFonts w:ascii="Times New Roman" w:hAnsi="Times New Roman" w:cs="Times New Roman"/>
          <w:sz w:val="24"/>
          <w:szCs w:val="24"/>
        </w:rPr>
        <w:t>hasznáłati</w:t>
      </w:r>
      <w:proofErr w:type="spellEnd"/>
      <w:r w:rsidRPr="005C3167">
        <w:rPr>
          <w:rFonts w:ascii="Times New Roman" w:hAnsi="Times New Roman" w:cs="Times New Roman"/>
          <w:sz w:val="24"/>
          <w:szCs w:val="24"/>
        </w:rPr>
        <w:t xml:space="preserve"> díj mértéke a közterületek használatáról és rendjéről szóló 22/2015. (VIII.7.) számú önkormányzati rendelet 2. mellékletének 22. pontja 800.-Ft/m2/hó alapján, 10.400,- Ft/hó, azaz havi Tízezer-négyszáz forint. </w:t>
      </w:r>
    </w:p>
    <w:p w:rsidR="001B32E2" w:rsidRPr="005C3167" w:rsidRDefault="001B32E2" w:rsidP="001B32E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ind w:left="15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A Kérelmező értesítése megtörtént, valamint a területhasználati szerződés aláírásra került. 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6/2026.(II. 26.) számú határozata:</w:t>
      </w:r>
      <w:r w:rsidRPr="005C3167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</w:rPr>
        <w:t>Képviselő-testületének Pénzügyi és Jogi Bizottsága Dunakeszi Város Önkormányzatának 2026. évi költségvetésének tervezetét támogatta, és a Képviselő-testületnek elfogadásra javasolta.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7/2026.(II. 26.) számú határozata: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bCs/>
          <w:sz w:val="24"/>
          <w:szCs w:val="24"/>
        </w:rPr>
        <w:t>Dunakeszi Város Önkormányzatának Pénzügyi és Jogi Bizottsága a lenti táblázatban foglaltak szerint döntött a Dunakeszi Város új Településfejlesztési Tervének és Településrendezési Tervének elkészítésével kapcsolatban beérkezett lakossági kérelmekre adott javaslat tekintetében.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496"/>
        <w:gridCol w:w="1742"/>
        <w:gridCol w:w="1867"/>
        <w:gridCol w:w="2169"/>
        <w:gridCol w:w="950"/>
      </w:tblGrid>
      <w:tr w:rsidR="001B32E2" w:rsidRPr="005C3167" w:rsidTr="005D170D">
        <w:tc>
          <w:tcPr>
            <w:tcW w:w="440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s.sz.</w:t>
            </w:r>
          </w:p>
        </w:tc>
        <w:tc>
          <w:tcPr>
            <w:tcW w:w="835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Név</w:t>
            </w:r>
          </w:p>
        </w:tc>
        <w:tc>
          <w:tcPr>
            <w:tcW w:w="971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cím</w:t>
            </w:r>
          </w:p>
        </w:tc>
        <w:tc>
          <w:tcPr>
            <w:tcW w:w="1039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hrsz</w:t>
            </w:r>
            <w:proofErr w:type="spellEnd"/>
          </w:p>
        </w:tc>
        <w:tc>
          <w:tcPr>
            <w:tcW w:w="1203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kérelem</w:t>
            </w:r>
          </w:p>
        </w:tc>
        <w:tc>
          <w:tcPr>
            <w:tcW w:w="512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javaslat</w:t>
            </w:r>
          </w:p>
        </w:tc>
      </w:tr>
      <w:tr w:rsidR="001B32E2" w:rsidRPr="005C3167" w:rsidTr="005D170D">
        <w:tc>
          <w:tcPr>
            <w:tcW w:w="440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pct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Szászvai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-Papp Gábor</w:t>
            </w:r>
          </w:p>
        </w:tc>
        <w:tc>
          <w:tcPr>
            <w:tcW w:w="971" w:type="pct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IV. Béla király tér </w:t>
            </w:r>
          </w:p>
        </w:tc>
        <w:tc>
          <w:tcPr>
            <w:tcW w:w="1039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4260</w:t>
            </w:r>
          </w:p>
        </w:tc>
        <w:tc>
          <w:tcPr>
            <w:tcW w:w="1203" w:type="pct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A tervlapról az elővásárlási jog kerüljön levételre</w:t>
            </w:r>
          </w:p>
        </w:tc>
        <w:tc>
          <w:tcPr>
            <w:tcW w:w="512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B32E2" w:rsidRPr="005C3167" w:rsidTr="005D170D">
        <w:tc>
          <w:tcPr>
            <w:tcW w:w="440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magy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560" w:type="pct"/>
            <w:gridSpan w:val="5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A társasház felépülése, így a megemelkedett ingatlanérték miatt gyakorlatilag okafogyott. Érdemes felülvizsgálni a 4261/3, 4272, 4254, 4259 </w:t>
            </w: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hrsz-okat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 is.</w:t>
            </w:r>
          </w:p>
        </w:tc>
      </w:tr>
      <w:tr w:rsidR="001B32E2" w:rsidRPr="005C3167" w:rsidTr="005D170D">
        <w:tc>
          <w:tcPr>
            <w:tcW w:w="440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5" w:type="pct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K2 </w:t>
            </w: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Fitness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 Kft. Keresztesné Somogyi Krisztina</w:t>
            </w:r>
          </w:p>
        </w:tc>
        <w:tc>
          <w:tcPr>
            <w:tcW w:w="971" w:type="pct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Fóti út 16</w:t>
            </w:r>
          </w:p>
        </w:tc>
        <w:tc>
          <w:tcPr>
            <w:tcW w:w="1039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2074/2</w:t>
            </w:r>
          </w:p>
        </w:tc>
        <w:tc>
          <w:tcPr>
            <w:tcW w:w="1203" w:type="pct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5,5 méteres épületmagasság a tervezett tetőtér beépítés kiemelését akadályozza, legalább 7,26 m szükséges</w:t>
            </w:r>
          </w:p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Lke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/4-ből </w:t>
            </w: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Vt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/8-ba.</w:t>
            </w:r>
          </w:p>
        </w:tc>
        <w:tc>
          <w:tcPr>
            <w:tcW w:w="512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B32E2" w:rsidRPr="005C3167" w:rsidTr="005D170D">
        <w:tc>
          <w:tcPr>
            <w:tcW w:w="440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magy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560" w:type="pct"/>
            <w:gridSpan w:val="5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A tervek alapján egy egységesebb, városképileg kedvezőbb épület alakulna ki. Az Önkormányzattal kötendő településrendezési szerződés ismeretében tudja támogatni.</w:t>
            </w:r>
          </w:p>
        </w:tc>
      </w:tr>
      <w:tr w:rsidR="001B32E2" w:rsidRPr="005C3167" w:rsidTr="005D170D">
        <w:tc>
          <w:tcPr>
            <w:tcW w:w="440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5" w:type="pct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Land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Buildings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Invest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 Kft.</w:t>
            </w:r>
          </w:p>
        </w:tc>
        <w:tc>
          <w:tcPr>
            <w:tcW w:w="971" w:type="pct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Fő út 143.</w:t>
            </w:r>
          </w:p>
        </w:tc>
        <w:tc>
          <w:tcPr>
            <w:tcW w:w="1039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5069/1</w:t>
            </w:r>
          </w:p>
        </w:tc>
        <w:tc>
          <w:tcPr>
            <w:tcW w:w="1203" w:type="pct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Beépíthetőség 30%-</w:t>
            </w: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ról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 45%-</w:t>
            </w: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 emelkedjen</w:t>
            </w:r>
          </w:p>
        </w:tc>
        <w:tc>
          <w:tcPr>
            <w:tcW w:w="512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B32E2" w:rsidRPr="005C3167" w:rsidTr="005D170D">
        <w:tc>
          <w:tcPr>
            <w:tcW w:w="440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magy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560" w:type="pct"/>
            <w:gridSpan w:val="5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A 12/2024. (VI.27.) Bizottsági döntés alapján az Önkormányzattal kötendő településrendezési szerződés ismeretében tudja támogatni.</w:t>
            </w:r>
          </w:p>
        </w:tc>
      </w:tr>
      <w:tr w:rsidR="001B32E2" w:rsidRPr="005C3167" w:rsidTr="005D170D">
        <w:tc>
          <w:tcPr>
            <w:tcW w:w="440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pct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Dolezsál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 László, Bakos Anita, </w:t>
            </w:r>
            <w:r w:rsidRPr="005C3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Berger Dezső, Berger </w:t>
            </w: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Gelesics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 Mária, Grósz Lajosné, </w:t>
            </w: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Kristóffyné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 Zsiga Katalin Kinga, Takács György </w:t>
            </w: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Andrésné</w:t>
            </w:r>
            <w:proofErr w:type="spellEnd"/>
          </w:p>
        </w:tc>
        <w:tc>
          <w:tcPr>
            <w:tcW w:w="971" w:type="pct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Nagykert utca 2</w:t>
            </w:r>
          </w:p>
        </w:tc>
        <w:tc>
          <w:tcPr>
            <w:tcW w:w="1039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0146/6</w:t>
            </w:r>
          </w:p>
        </w:tc>
        <w:tc>
          <w:tcPr>
            <w:tcW w:w="1203" w:type="pct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 xml:space="preserve">Az ingatlan Mk jelű kiskertes övezetből beépítésre szánt </w:t>
            </w:r>
            <w:r w:rsidRPr="005C3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övezetté és belterületbe kérik sorolni, hogy az ott szabálytalanul megépült lakhatásra igénybe vett épületek fennmaradhassanak.</w:t>
            </w:r>
          </w:p>
        </w:tc>
        <w:tc>
          <w:tcPr>
            <w:tcW w:w="512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</w:t>
            </w:r>
          </w:p>
        </w:tc>
      </w:tr>
      <w:tr w:rsidR="001B32E2" w:rsidRPr="005C3167" w:rsidTr="005D170D">
        <w:tc>
          <w:tcPr>
            <w:tcW w:w="440" w:type="pct"/>
            <w:vAlign w:val="center"/>
          </w:tcPr>
          <w:p w:rsidR="001B32E2" w:rsidRPr="005C3167" w:rsidRDefault="001B32E2" w:rsidP="005D17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magy</w:t>
            </w:r>
            <w:proofErr w:type="spellEnd"/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560" w:type="pct"/>
            <w:gridSpan w:val="5"/>
          </w:tcPr>
          <w:p w:rsidR="001B32E2" w:rsidRPr="005C3167" w:rsidRDefault="001B32E2" w:rsidP="005D17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167">
              <w:rPr>
                <w:rFonts w:ascii="Times New Roman" w:hAnsi="Times New Roman" w:cs="Times New Roman"/>
                <w:sz w:val="24"/>
                <w:szCs w:val="24"/>
              </w:rPr>
              <w:t>Az Agglomerációs törvény értelmében a beépítésre szánt és beépítésre nem szánt területek arányát meg kell tartani, így az átminősítés visszaminősítéssel, így kártalanítással is járna, továbbá precedenst teremtene a külterületek beépítésére.</w:t>
            </w:r>
          </w:p>
        </w:tc>
      </w:tr>
    </w:tbl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3167">
        <w:rPr>
          <w:rFonts w:ascii="Times New Roman" w:hAnsi="Times New Roman" w:cs="Times New Roman"/>
          <w:bCs/>
          <w:sz w:val="24"/>
          <w:szCs w:val="24"/>
        </w:rPr>
        <w:t>A Főépítész a támogatott javaslatokat a Képviselő-testület elé elfogadásra terjesztette.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8/2026.(II. 26.) számú határozata: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Önkormányzatának Pénzügyi és Jogi Bizottsága a </w:t>
      </w:r>
      <w:proofErr w:type="spellStart"/>
      <w:r w:rsidRPr="005C3167">
        <w:rPr>
          <w:rFonts w:ascii="Times New Roman" w:hAnsi="Times New Roman" w:cs="Times New Roman"/>
          <w:sz w:val="24"/>
          <w:szCs w:val="24"/>
        </w:rPr>
        <w:t>Myrai</w:t>
      </w:r>
      <w:proofErr w:type="spellEnd"/>
      <w:r w:rsidRPr="005C3167">
        <w:rPr>
          <w:rFonts w:ascii="Times New Roman" w:hAnsi="Times New Roman" w:cs="Times New Roman"/>
          <w:sz w:val="24"/>
          <w:szCs w:val="24"/>
        </w:rPr>
        <w:t xml:space="preserve"> Vallási Közhasznú Egyesület 2025. év II. félévi tevékenységéről szóló - beszámolóját elfogadta, az Igazgatási és Jogi Osztályt a támogatás - 2025. év II. félévi - összegének soron kívüli átutalásával kapcsolatos intézkedést megtette. </w:t>
      </w:r>
    </w:p>
    <w:p w:rsidR="001B32E2" w:rsidRPr="005C3167" w:rsidRDefault="001B32E2" w:rsidP="001B32E2">
      <w:pPr>
        <w:autoSpaceDE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9/2026.(II. 26.) számú határozata:</w:t>
      </w:r>
    </w:p>
    <w:p w:rsidR="001B32E2" w:rsidRPr="005C3167" w:rsidRDefault="001B32E2" w:rsidP="001B32E2">
      <w:pPr>
        <w:pStyle w:val="Szvegtrzs"/>
      </w:pPr>
    </w:p>
    <w:p w:rsidR="001B32E2" w:rsidRPr="005C3167" w:rsidRDefault="001B32E2" w:rsidP="001B32E2">
      <w:pPr>
        <w:pStyle w:val="Szvegtrzs"/>
      </w:pPr>
      <w:r w:rsidRPr="005C3167">
        <w:t xml:space="preserve">Dunakeszi Város </w:t>
      </w:r>
      <w:r>
        <w:t xml:space="preserve">Önkormányzata </w:t>
      </w:r>
      <w:r w:rsidRPr="005C3167">
        <w:t>Képviselő-testületének Pénzügyi és Jogi Bizottsága hozzájárult, a</w:t>
      </w:r>
      <w:r w:rsidRPr="005C3167">
        <w:rPr>
          <w:u w:val="single"/>
        </w:rPr>
        <w:t xml:space="preserve"> </w:t>
      </w:r>
      <w:r w:rsidRPr="005C3167">
        <w:rPr>
          <w:lang w:eastAsia="en-US"/>
        </w:rPr>
        <w:t xml:space="preserve">Körösi Csoma Sándor Általános Iskola mellett a Garas utca </w:t>
      </w:r>
      <w:proofErr w:type="spellStart"/>
      <w:r w:rsidRPr="005C3167">
        <w:rPr>
          <w:shd w:val="clear" w:color="auto" w:fill="FFFFFF"/>
        </w:rPr>
        <w:t>Casalgrande</w:t>
      </w:r>
      <w:proofErr w:type="spellEnd"/>
      <w:r w:rsidRPr="005C3167">
        <w:rPr>
          <w:shd w:val="clear" w:color="auto" w:fill="FFFFFF"/>
        </w:rPr>
        <w:t xml:space="preserve"> tér felöli oldalán, az időkorlátos forgalmi rendet jelző tábla módosításához </w:t>
      </w:r>
      <w:r w:rsidRPr="005C3167">
        <w:t>a gördülékenyebb iskolai érkezés és távozás érdekében az alábbi módosított időszakok bevezetéséhez: H–P: 00:00–07:00; 08:15–15:30; 16:30–24:00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bCs/>
          <w:sz w:val="24"/>
          <w:szCs w:val="24"/>
        </w:rPr>
        <w:t xml:space="preserve">Tábla módosítása kihelyezésre került. 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10/2026.(II. 26.)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</w:rPr>
        <w:t>Képviselő-testületének Pénzügyi és Jogi Bizottsága úgy dönt</w:t>
      </w:r>
      <w:r>
        <w:rPr>
          <w:rFonts w:ascii="Times New Roman" w:hAnsi="Times New Roman" w:cs="Times New Roman"/>
          <w:sz w:val="24"/>
          <w:szCs w:val="24"/>
        </w:rPr>
        <w:t>ött</w:t>
      </w:r>
      <w:r w:rsidRPr="005C3167">
        <w:rPr>
          <w:rFonts w:ascii="Times New Roman" w:hAnsi="Times New Roman" w:cs="Times New Roman"/>
          <w:sz w:val="24"/>
          <w:szCs w:val="24"/>
        </w:rPr>
        <w:t xml:space="preserve">, hogy </w:t>
      </w:r>
      <w:r w:rsidRPr="005C3167">
        <w:rPr>
          <w:rFonts w:ascii="Times New Roman" w:hAnsi="Times New Roman" w:cs="Times New Roman"/>
          <w:b/>
          <w:sz w:val="24"/>
          <w:szCs w:val="24"/>
        </w:rPr>
        <w:t xml:space="preserve">hozzájárul </w:t>
      </w:r>
      <w:proofErr w:type="gramStart"/>
      <w:r w:rsidRPr="005C3167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C3167">
        <w:rPr>
          <w:rFonts w:ascii="Times New Roman" w:hAnsi="Times New Roman" w:cs="Times New Roman"/>
          <w:b/>
          <w:sz w:val="24"/>
          <w:szCs w:val="24"/>
        </w:rPr>
        <w:t xml:space="preserve"> P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Pr="005C3167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C31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3167">
        <w:rPr>
          <w:rFonts w:ascii="Times New Roman" w:hAnsi="Times New Roman" w:cs="Times New Roman"/>
          <w:sz w:val="24"/>
          <w:szCs w:val="24"/>
        </w:rPr>
        <w:t>(székhely: 2120 Dunakeszi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5C3167">
        <w:rPr>
          <w:rFonts w:ascii="Times New Roman" w:hAnsi="Times New Roman" w:cs="Times New Roman"/>
          <w:sz w:val="24"/>
          <w:szCs w:val="24"/>
        </w:rPr>
        <w:t xml:space="preserve">.) </w:t>
      </w:r>
      <w:r w:rsidRPr="005C3167">
        <w:rPr>
          <w:rFonts w:ascii="Times New Roman" w:hAnsi="Times New Roman" w:cs="Times New Roman"/>
          <w:b/>
          <w:sz w:val="24"/>
          <w:szCs w:val="24"/>
        </w:rPr>
        <w:t xml:space="preserve">Dunakeszi, Fóti út 99. (055/5 </w:t>
      </w:r>
      <w:proofErr w:type="spellStart"/>
      <w:r w:rsidRPr="005C3167">
        <w:rPr>
          <w:rFonts w:ascii="Times New Roman" w:hAnsi="Times New Roman" w:cs="Times New Roman"/>
          <w:b/>
          <w:sz w:val="24"/>
          <w:szCs w:val="24"/>
        </w:rPr>
        <w:t>hrsz</w:t>
      </w:r>
      <w:proofErr w:type="spellEnd"/>
      <w:r w:rsidRPr="005C3167">
        <w:rPr>
          <w:rFonts w:ascii="Times New Roman" w:hAnsi="Times New Roman" w:cs="Times New Roman"/>
          <w:b/>
          <w:sz w:val="24"/>
          <w:szCs w:val="24"/>
        </w:rPr>
        <w:t xml:space="preserve">) alatti virágüzlet előtti, 15 m2 nagyságú közterület, árubemutatás céljából történő használatához. 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használat feltétele, hogy a kérelmező Dunakeszi Város Önkormányzatával 2026. 12. 31. napjáig tartó, határozott időre szóló területhasználati szerződést kössön. A közterület használat nem akadályozhatja az üzlet előtti gyalogosforgalmat.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pStyle w:val="Szvegtrzs"/>
      </w:pPr>
      <w:r w:rsidRPr="005C3167">
        <w:lastRenderedPageBreak/>
        <w:t>A bérleti díj Dunakeszi Város Önkormányzata Képviselő-testületének a közterületek használatáról és rendjéről szóló 22/2015. (VIII.06.) számú önkormányzati rendelete 2. sz. mellékletének 12. pontja alapján (II. övezet, helyi vállalkozó) került meghatározásra, mértéke: 1.400.-Ft/m2/hó, azaz 1.400.-Ft*15 m2, összesen: 21.000,-Ft/hó.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Kérelmező értesítése megtörtént, valamint a területhasználati szerződés aláírásra került.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11/2026.(II. 26.)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</w:rPr>
        <w:t xml:space="preserve">Képviselő-testületének Pénzügyi és Jogi Bizottsága </w:t>
      </w:r>
      <w:r w:rsidRPr="005C3167">
        <w:rPr>
          <w:rFonts w:ascii="Times New Roman" w:hAnsi="Times New Roman" w:cs="Times New Roman"/>
          <w:b/>
          <w:sz w:val="24"/>
          <w:szCs w:val="24"/>
        </w:rPr>
        <w:t>hozzájárul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Pr="005C3167">
        <w:rPr>
          <w:rFonts w:ascii="Times New Roman" w:hAnsi="Times New Roman" w:cs="Times New Roman"/>
          <w:b/>
          <w:sz w:val="24"/>
          <w:szCs w:val="24"/>
        </w:rPr>
        <w:t xml:space="preserve">, hogy a </w:t>
      </w:r>
      <w:proofErr w:type="spellStart"/>
      <w:r w:rsidRPr="005C3167">
        <w:rPr>
          <w:rFonts w:ascii="Times New Roman" w:hAnsi="Times New Roman" w:cs="Times New Roman"/>
          <w:b/>
          <w:sz w:val="24"/>
          <w:szCs w:val="24"/>
        </w:rPr>
        <w:t>Family</w:t>
      </w:r>
      <w:proofErr w:type="spellEnd"/>
      <w:r w:rsidRPr="005C3167">
        <w:rPr>
          <w:rFonts w:ascii="Times New Roman" w:hAnsi="Times New Roman" w:cs="Times New Roman"/>
          <w:b/>
          <w:sz w:val="24"/>
          <w:szCs w:val="24"/>
        </w:rPr>
        <w:t xml:space="preserve"> Frost Kft. (</w:t>
      </w:r>
      <w:proofErr w:type="gramStart"/>
      <w:r w:rsidRPr="005C3167">
        <w:rPr>
          <w:rFonts w:ascii="Times New Roman" w:hAnsi="Times New Roman" w:cs="Times New Roman"/>
          <w:b/>
          <w:sz w:val="24"/>
          <w:szCs w:val="24"/>
        </w:rPr>
        <w:t xml:space="preserve">2040 </w:t>
      </w:r>
      <w:r>
        <w:rPr>
          <w:rFonts w:ascii="Times New Roman" w:hAnsi="Times New Roman" w:cs="Times New Roman"/>
          <w:b/>
          <w:sz w:val="24"/>
          <w:szCs w:val="24"/>
        </w:rPr>
        <w:t>..</w:t>
      </w:r>
      <w:proofErr w:type="gramEnd"/>
      <w:r w:rsidRPr="005C3167">
        <w:rPr>
          <w:rFonts w:ascii="Times New Roman" w:hAnsi="Times New Roman" w:cs="Times New Roman"/>
          <w:b/>
          <w:sz w:val="24"/>
          <w:szCs w:val="24"/>
        </w:rPr>
        <w:t xml:space="preserve">.) </w:t>
      </w:r>
      <w:r w:rsidRPr="005C3167">
        <w:rPr>
          <w:rFonts w:ascii="Times New Roman" w:hAnsi="Times New Roman" w:cs="Times New Roman"/>
          <w:sz w:val="24"/>
          <w:szCs w:val="24"/>
        </w:rPr>
        <w:t xml:space="preserve">Dunakeszi közigazgatási területén - mozgóbolt céljára - közterületet használhasson összesen 6 m2 nagyságú területen, a 2026. 01. 05. - 2026. 12. 20. közötti időszakban. A használat feltétele, hogy a kérelmező Dunakeszi Város Önkormányzatával közterület használatra szerződést kössön. 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közterület használati díj – mely Dunakeszi Város Önkormányzata Képviselő-testületének a közterületek használatáról és rendjéről szóló 22/2015. (VIII.06.) számú önkormányzati rendelet 2. sz. melléklet 10. pontja alapján került meghatározásra - mértéke 15.000.-Ft/m2/hó, azaz 15.000.-Ft*6 m2, összesen: 90.000.-Ft/hó.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Kérelmező értesítése megtörtént, valamint a területhasználati szerződés aláírásra került.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12/2026.(II. 26.)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Dunakeszi Város Önkormányzata Képviselő-testületének Pénzügyi és Jogi Bizottsága hozzájárul, hogy a Dunakeszi belterület 5277/1 helyrajzi számú, természetben 2120 Dunakeszi, Iskola u. 16. szám alatt lévő önkormányzati tulajdonban álló ingatlanon lévő 1 db gépjármű részére szolgáló parkolóhely bérbeadásra kerüljön K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C3167">
        <w:rPr>
          <w:rFonts w:ascii="Times New Roman" w:hAnsi="Times New Roman" w:cs="Times New Roman"/>
          <w:sz w:val="24"/>
          <w:szCs w:val="24"/>
        </w:rPr>
        <w:t xml:space="preserve"> J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C3167">
        <w:rPr>
          <w:rFonts w:ascii="Times New Roman" w:hAnsi="Times New Roman" w:cs="Times New Roman"/>
          <w:sz w:val="24"/>
          <w:szCs w:val="24"/>
        </w:rPr>
        <w:t xml:space="preserve"> Kérelmező részére, határozatlan időre. 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A használat feltétele, hogy a Kérelmező Dunakeszi Város Önkormányzatával területbérleti szerződést kössön, ahol a bérleti díj összege 7.122,- Ft + Áfa/gépjármű/hónap, azaz havi Hétezeregyszázhuszonkettő forint + általános forgalmi adó. A bérleti díj összege évente a KSH által meghatározott inflációval nő. 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Kérelmező értesítése megtörtént, valamint a területhasználati szerződés aláírásra került.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13/2026.(III. 19.)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Dunakeszi Város Képviselő-testületének Pénzügyi és Jogi Bizottsága hozzájárult, hogy a</w:t>
      </w:r>
      <w:r w:rsidRPr="005C316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C3167">
        <w:rPr>
          <w:rFonts w:ascii="Times New Roman" w:hAnsi="Times New Roman" w:cs="Times New Roman"/>
          <w:bCs/>
          <w:sz w:val="24"/>
          <w:szCs w:val="24"/>
        </w:rPr>
        <w:t>Tőzegtavi útról</w:t>
      </w:r>
      <w:r w:rsidRPr="005C3167">
        <w:rPr>
          <w:rFonts w:ascii="Times New Roman" w:hAnsi="Times New Roman" w:cs="Times New Roman"/>
          <w:sz w:val="24"/>
          <w:szCs w:val="24"/>
        </w:rPr>
        <w:t xml:space="preserve"> a </w:t>
      </w:r>
      <w:r w:rsidRPr="005C3167">
        <w:rPr>
          <w:rFonts w:ascii="Times New Roman" w:hAnsi="Times New Roman" w:cs="Times New Roman"/>
          <w:bCs/>
          <w:sz w:val="24"/>
          <w:szCs w:val="24"/>
        </w:rPr>
        <w:t>Ponty utca</w:t>
      </w:r>
      <w:r w:rsidRPr="005C3167">
        <w:rPr>
          <w:rFonts w:ascii="Times New Roman" w:hAnsi="Times New Roman" w:cs="Times New Roman"/>
          <w:sz w:val="24"/>
          <w:szCs w:val="24"/>
        </w:rPr>
        <w:t xml:space="preserve"> irányába történő lehajtásnál a „Korlátozott</w:t>
      </w:r>
      <w:r w:rsidRPr="005C3167">
        <w:rPr>
          <w:rFonts w:ascii="Times New Roman" w:hAnsi="Times New Roman" w:cs="Times New Roman"/>
          <w:bCs/>
          <w:sz w:val="24"/>
          <w:szCs w:val="24"/>
        </w:rPr>
        <w:t xml:space="preserve"> sebességű övezet” </w:t>
      </w:r>
      <w:r w:rsidRPr="005C3167">
        <w:rPr>
          <w:rFonts w:ascii="Times New Roman" w:hAnsi="Times New Roman" w:cs="Times New Roman"/>
          <w:sz w:val="24"/>
          <w:szCs w:val="24"/>
        </w:rPr>
        <w:t>a sebesség 30 km/h jelzőtábla kihelyezéséhez, továbbá a Tőzegtavi útra történő felhajtásnál, a Ponty utca irányából egy közös tartóoszlopra kihelyezésre kerül a „Korlátozott sebességű övezet vége” és az „Elsőbbségadás kötelező” jelzőtáblák.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Táblák kihelyezésre kerültek.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14/2026.(III. 19.)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Önkormányzata Képviselő-testületének Pénzügyi és Jogi Bizottsága hozzájárul, hogy a Dunakeszi belterület 5277/1 helyrajzi számú, természetben 2120 Dunakeszi, Iskola u. 16. szám alatt lévő önkormányzati tulajdonban álló ingatlanon lévő 1 db gépjármű részére szolgáló parkolóhely bérbeadásra kerüljön </w:t>
      </w:r>
      <w:proofErr w:type="spellStart"/>
      <w:r w:rsidRPr="005C3167">
        <w:rPr>
          <w:rFonts w:ascii="Times New Roman" w:hAnsi="Times New Roman" w:cs="Times New Roman"/>
          <w:sz w:val="24"/>
          <w:szCs w:val="24"/>
        </w:rPr>
        <w:t>Savanna</w:t>
      </w:r>
      <w:proofErr w:type="spellEnd"/>
      <w:r w:rsidRPr="005C3167">
        <w:rPr>
          <w:rFonts w:ascii="Times New Roman" w:hAnsi="Times New Roman" w:cs="Times New Roman"/>
          <w:sz w:val="24"/>
          <w:szCs w:val="24"/>
        </w:rPr>
        <w:t xml:space="preserve"> Partner Kft. Kérelmező részére, határozatlan időre. 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A használat feltétele, hogy a Kérelmező Dunakeszi Város Önkormányzatával területbérleti szerződést kössön, ahol a bérleti díj összege 7.122,- Ft + Áfa/gépjármű/hónap, azaz havi Hétezeregyszázhuszonkettő forint + általános forgalmi adó. A bérleti díj összege évente a KSH által meghatározott inflációval nő. 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bCs/>
          <w:sz w:val="24"/>
          <w:szCs w:val="24"/>
        </w:rPr>
        <w:t>Területbérleti szerződés elkészült, de kérelmező visszavonta kérelmét, nem bérelte ki a területet.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15/2026.(V. 14.)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</w:rPr>
        <w:t xml:space="preserve">Képviselő-testületének Pénzügyi és Jogi Bizottsága úgy dönt, hogy </w:t>
      </w:r>
      <w:r w:rsidRPr="005C3167">
        <w:rPr>
          <w:rFonts w:ascii="Times New Roman" w:hAnsi="Times New Roman" w:cs="Times New Roman"/>
          <w:b/>
          <w:sz w:val="24"/>
          <w:szCs w:val="24"/>
        </w:rPr>
        <w:t xml:space="preserve">hozzájárul </w:t>
      </w:r>
      <w:proofErr w:type="spellStart"/>
      <w:r w:rsidRPr="005C3167">
        <w:rPr>
          <w:rFonts w:ascii="Times New Roman" w:hAnsi="Times New Roman" w:cs="Times New Roman"/>
          <w:b/>
          <w:sz w:val="24"/>
          <w:szCs w:val="24"/>
        </w:rPr>
        <w:t>Power</w:t>
      </w:r>
      <w:proofErr w:type="spellEnd"/>
      <w:r w:rsidRPr="005C31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3167">
        <w:rPr>
          <w:rFonts w:ascii="Times New Roman" w:hAnsi="Times New Roman" w:cs="Times New Roman"/>
          <w:b/>
          <w:sz w:val="24"/>
          <w:szCs w:val="24"/>
        </w:rPr>
        <w:t>Glide</w:t>
      </w:r>
      <w:proofErr w:type="spellEnd"/>
      <w:r w:rsidRPr="005C3167">
        <w:rPr>
          <w:rFonts w:ascii="Times New Roman" w:hAnsi="Times New Roman" w:cs="Times New Roman"/>
          <w:b/>
          <w:sz w:val="24"/>
          <w:szCs w:val="24"/>
        </w:rPr>
        <w:t xml:space="preserve"> Kft.</w:t>
      </w:r>
      <w:r w:rsidRPr="005C3167">
        <w:rPr>
          <w:rFonts w:ascii="Times New Roman" w:hAnsi="Times New Roman" w:cs="Times New Roman"/>
          <w:sz w:val="24"/>
          <w:szCs w:val="24"/>
        </w:rPr>
        <w:t xml:space="preserve"> (székhely: </w:t>
      </w:r>
      <w:r w:rsidRPr="005C3167">
        <w:rPr>
          <w:rFonts w:ascii="Times New Roman" w:hAnsi="Times New Roman" w:cs="Times New Roman"/>
          <w:bCs/>
          <w:sz w:val="24"/>
          <w:szCs w:val="24"/>
        </w:rPr>
        <w:t>2120 Dunakeszi</w:t>
      </w:r>
      <w:proofErr w:type="gramStart"/>
      <w:r w:rsidRPr="005C3167"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..</w:t>
      </w:r>
      <w:proofErr w:type="gramEnd"/>
      <w:r w:rsidRPr="005C3167">
        <w:rPr>
          <w:rFonts w:ascii="Times New Roman" w:hAnsi="Times New Roman" w:cs="Times New Roman"/>
          <w:bCs/>
          <w:sz w:val="24"/>
          <w:szCs w:val="24"/>
        </w:rPr>
        <w:t>.</w:t>
      </w:r>
      <w:r w:rsidRPr="005C31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továbbiakban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: a Kérelmező) Dunakeszi, Fóti út 1. sz. alatt működő fagylaltozó melletti 2995/2 </w:t>
      </w:r>
      <w:proofErr w:type="spellStart"/>
      <w:r w:rsidRPr="005C3167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5C3167">
        <w:rPr>
          <w:rFonts w:ascii="Times New Roman" w:hAnsi="Times New Roman" w:cs="Times New Roman"/>
          <w:sz w:val="24"/>
          <w:szCs w:val="24"/>
        </w:rPr>
        <w:t xml:space="preserve">-ú Dunakeszi Város Önkormányzat tulajdonában lévő közterületből 12 m2 területet terasz céljára használhassa </w:t>
      </w:r>
      <w:r w:rsidRPr="005C3167">
        <w:rPr>
          <w:rFonts w:ascii="Times New Roman" w:hAnsi="Times New Roman" w:cs="Times New Roman"/>
          <w:b/>
          <w:bCs/>
          <w:sz w:val="24"/>
          <w:szCs w:val="24"/>
        </w:rPr>
        <w:t>asztalok és székek kihelyezésére.</w:t>
      </w:r>
      <w:r w:rsidRPr="005C3167">
        <w:rPr>
          <w:rFonts w:ascii="Times New Roman" w:hAnsi="Times New Roman" w:cs="Times New Roman"/>
          <w:bCs/>
          <w:sz w:val="24"/>
          <w:szCs w:val="24"/>
        </w:rPr>
        <w:t xml:space="preserve"> A kihelyezett asztalok, székek a gyalogos és kerékpáros forgalmat nem akadályozhatják.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A használat feltétele, hogy a Kérelmező Dunakeszi Város Önkormányzatával 2026. 06. 18. napjától 5 év határozott időre szóló területhasználati szerződést kössön. A terület használat időszakos minden év március 15. – október 15. napja közötti időszakra szól.  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bérleti díj Dunakeszi Város Önkormányzata Képviselő-testületének a közterületek használatáról és rendjéről szóló 22/2015. (VIII.07.) számú önkormányzati rendelete 2. sz. mellékletének 2. pontja alapján került meghatározásra, mértéke: 1.400.-Ft/m2/hó, amely 12 m</w:t>
      </w:r>
      <w:r w:rsidRPr="005C316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C3167">
        <w:rPr>
          <w:rFonts w:ascii="Times New Roman" w:hAnsi="Times New Roman" w:cs="Times New Roman"/>
          <w:sz w:val="24"/>
          <w:szCs w:val="24"/>
        </w:rPr>
        <w:t xml:space="preserve"> –re 16.800.-Ft/hó.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Kérelmező értesítése megtörtént, valamint a területhasználati szerződés aláírásra került.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16/2026.(V. 14.)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Dunakeszi Város Önkormányzata Képviselő-testületének Pénzügyi és Jogi Bizottsága úgy dönt</w:t>
      </w:r>
      <w:r>
        <w:rPr>
          <w:rFonts w:ascii="Times New Roman" w:hAnsi="Times New Roman" w:cs="Times New Roman"/>
          <w:sz w:val="24"/>
          <w:szCs w:val="24"/>
        </w:rPr>
        <w:t>ött</w:t>
      </w:r>
      <w:r w:rsidRPr="005C3167">
        <w:rPr>
          <w:rFonts w:ascii="Times New Roman" w:hAnsi="Times New Roman" w:cs="Times New Roman"/>
          <w:sz w:val="24"/>
          <w:szCs w:val="24"/>
        </w:rPr>
        <w:t xml:space="preserve">, hogy </w:t>
      </w:r>
      <w:r w:rsidRPr="005C3167">
        <w:rPr>
          <w:rFonts w:ascii="Times New Roman" w:hAnsi="Times New Roman" w:cs="Times New Roman"/>
          <w:b/>
          <w:sz w:val="24"/>
          <w:szCs w:val="24"/>
        </w:rPr>
        <w:t xml:space="preserve">hozzájárul </w:t>
      </w:r>
      <w:proofErr w:type="spellStart"/>
      <w:r w:rsidRPr="005C3167">
        <w:rPr>
          <w:rFonts w:ascii="Times New Roman" w:hAnsi="Times New Roman" w:cs="Times New Roman"/>
          <w:b/>
          <w:sz w:val="24"/>
          <w:szCs w:val="24"/>
        </w:rPr>
        <w:t>Familiare</w:t>
      </w:r>
      <w:proofErr w:type="spellEnd"/>
      <w:r w:rsidRPr="005C3167">
        <w:rPr>
          <w:rFonts w:ascii="Times New Roman" w:hAnsi="Times New Roman" w:cs="Times New Roman"/>
          <w:b/>
          <w:sz w:val="24"/>
          <w:szCs w:val="24"/>
        </w:rPr>
        <w:t xml:space="preserve"> Kft.</w:t>
      </w:r>
      <w:r w:rsidRPr="005C3167">
        <w:rPr>
          <w:rFonts w:ascii="Times New Roman" w:hAnsi="Times New Roman" w:cs="Times New Roman"/>
          <w:sz w:val="24"/>
          <w:szCs w:val="24"/>
        </w:rPr>
        <w:t xml:space="preserve"> (székhely: 2600 Vác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, továbbiakban: a Kérelmező) Dunakeszi, Duna sor 5. sz. (5990 </w:t>
      </w:r>
      <w:proofErr w:type="spellStart"/>
      <w:r w:rsidRPr="005C3167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5C3167">
        <w:rPr>
          <w:rFonts w:ascii="Times New Roman" w:hAnsi="Times New Roman" w:cs="Times New Roman"/>
          <w:sz w:val="24"/>
          <w:szCs w:val="24"/>
        </w:rPr>
        <w:t xml:space="preserve">.) alatt működő vendéglátó egység előtti 6074 </w:t>
      </w:r>
      <w:proofErr w:type="spellStart"/>
      <w:r w:rsidRPr="005C3167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5C3167">
        <w:rPr>
          <w:rFonts w:ascii="Times New Roman" w:hAnsi="Times New Roman" w:cs="Times New Roman"/>
          <w:sz w:val="24"/>
          <w:szCs w:val="24"/>
        </w:rPr>
        <w:t xml:space="preserve">-ú Dunakeszi Város Önkormányzat tulajdonában lévő közterületből 20 m2 területet terasz céljára használhassa </w:t>
      </w:r>
      <w:r w:rsidRPr="005C3167">
        <w:rPr>
          <w:rFonts w:ascii="Times New Roman" w:hAnsi="Times New Roman" w:cs="Times New Roman"/>
          <w:b/>
          <w:bCs/>
          <w:sz w:val="24"/>
          <w:szCs w:val="24"/>
        </w:rPr>
        <w:t>asztalok és székek kihelyezésére.</w:t>
      </w:r>
      <w:r w:rsidRPr="005C3167">
        <w:rPr>
          <w:rFonts w:ascii="Times New Roman" w:hAnsi="Times New Roman" w:cs="Times New Roman"/>
          <w:bCs/>
          <w:sz w:val="24"/>
          <w:szCs w:val="24"/>
        </w:rPr>
        <w:t xml:space="preserve"> A kihelyezett asztalok, székek a gyalogos és kerékpáros forgalmat nem akadályozhatják.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A használat feltétele, hogy a Kérelmező Dunakeszi Város Önkormányzatával 2026. 05. 01. - 2026. 08. 31. napjáig tartó, határozott időre szóló területhasználati szerződést kössön. 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lastRenderedPageBreak/>
        <w:t>A bérleti díj Dunakeszi Város Önkormányzata Képviselő-testületének a közterületek használatáról és rendjéről szóló 22/2015. (VIII.07.) számú önkormányzati rendelete 2. sz. mellékletének 2. pontja alapján 3.000.-Ft/m2/hó, amely 20 m</w:t>
      </w:r>
      <w:r w:rsidRPr="005C316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C3167">
        <w:rPr>
          <w:rFonts w:ascii="Times New Roman" w:hAnsi="Times New Roman" w:cs="Times New Roman"/>
          <w:sz w:val="24"/>
          <w:szCs w:val="24"/>
        </w:rPr>
        <w:t xml:space="preserve"> –re 60.000.-Ft/hó.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Kérelmező értesítése megtörtént, valamint a területhasználati szerződés aláírásra került.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17/2026.(V. 14.)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Dunakeszi Város Önkormányzata Képviselő-testületének Pénzügyi és Jogi Bizottsága úgy dönt</w:t>
      </w:r>
      <w:r>
        <w:rPr>
          <w:rFonts w:ascii="Times New Roman" w:hAnsi="Times New Roman" w:cs="Times New Roman"/>
          <w:sz w:val="24"/>
          <w:szCs w:val="24"/>
        </w:rPr>
        <w:t>ött</w:t>
      </w:r>
      <w:r w:rsidRPr="005C3167">
        <w:rPr>
          <w:rFonts w:ascii="Times New Roman" w:hAnsi="Times New Roman" w:cs="Times New Roman"/>
          <w:sz w:val="24"/>
          <w:szCs w:val="24"/>
        </w:rPr>
        <w:t xml:space="preserve">, hogy </w:t>
      </w:r>
      <w:r w:rsidRPr="005C3167">
        <w:rPr>
          <w:rFonts w:ascii="Times New Roman" w:hAnsi="Times New Roman" w:cs="Times New Roman"/>
          <w:b/>
          <w:sz w:val="24"/>
          <w:szCs w:val="24"/>
        </w:rPr>
        <w:t xml:space="preserve">hozzájárul </w:t>
      </w:r>
      <w:r w:rsidRPr="005C3167">
        <w:rPr>
          <w:rFonts w:ascii="Times New Roman" w:hAnsi="Times New Roman" w:cs="Times New Roman"/>
          <w:sz w:val="24"/>
          <w:szCs w:val="24"/>
        </w:rPr>
        <w:t>MARKETREND Kft. (székhely: 2120 Dunakeszi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>.</w:t>
      </w:r>
      <w:r w:rsidRPr="005C316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C3167">
        <w:rPr>
          <w:rFonts w:ascii="Times New Roman" w:hAnsi="Times New Roman" w:cs="Times New Roman"/>
          <w:sz w:val="24"/>
          <w:szCs w:val="24"/>
        </w:rPr>
        <w:t xml:space="preserve">továbbiakban: a Kérelmező) </w:t>
      </w:r>
      <w:r w:rsidRPr="005C3167">
        <w:rPr>
          <w:rFonts w:ascii="Times New Roman" w:hAnsi="Times New Roman" w:cs="Times New Roman"/>
          <w:b/>
          <w:sz w:val="24"/>
          <w:szCs w:val="24"/>
        </w:rPr>
        <w:t>Dunakeszi,</w:t>
      </w:r>
      <w:r w:rsidRPr="005C3167">
        <w:rPr>
          <w:rFonts w:ascii="Times New Roman" w:hAnsi="Times New Roman" w:cs="Times New Roman"/>
          <w:sz w:val="24"/>
          <w:szCs w:val="24"/>
        </w:rPr>
        <w:t xml:space="preserve"> </w:t>
      </w:r>
      <w:r w:rsidRPr="005C3167">
        <w:rPr>
          <w:rFonts w:ascii="Times New Roman" w:hAnsi="Times New Roman" w:cs="Times New Roman"/>
          <w:b/>
          <w:bCs/>
          <w:sz w:val="24"/>
          <w:szCs w:val="24"/>
        </w:rPr>
        <w:t xml:space="preserve">Fő út 127. – kereskedelmi üzlet – előtti közterület árubemutatás céljából történő használatához összesen 10 m2 területre, azzal a feltétellel, hogy a területhasználat a gyalogosforgalmat nem akadályozhatja. 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használat feltétele, hogy a Kérelmező Dunakeszi Város Önkormányzatával 2026. 06. 01. – 2027. 05. 01. napjáig tartó, határozott időre szóló területhasználati szerződést kössön.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bérleti díj Dunakeszi Város Önkormányzata Képviselő-testületének a közterületek használatáról és rendjéről szóló 22/2015. (VIII.07.) számú önkormányzati rendelete 2. sz. mellékletének 12. pontja alapján került meghatározásra, mértéke: 2.200.-Ft/m2/hó, azaz 2.200.-Ft*10 m</w:t>
      </w:r>
      <w:r w:rsidRPr="005C316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C3167">
        <w:rPr>
          <w:rFonts w:ascii="Times New Roman" w:hAnsi="Times New Roman" w:cs="Times New Roman"/>
          <w:sz w:val="24"/>
          <w:szCs w:val="24"/>
        </w:rPr>
        <w:t>, összesen: 22.000,-Ft/hó.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Kérelmező értesítése megtörtént, valamint a területhasználati szerződés aláírásra került.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18/2026.(V. 14.)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</w:rPr>
        <w:t xml:space="preserve">Képviselő-testületének Pénzügyi és Jogi Bizottsága hozzájárult </w:t>
      </w:r>
      <w:proofErr w:type="spellStart"/>
      <w:r w:rsidRPr="005C3167">
        <w:rPr>
          <w:rFonts w:ascii="Times New Roman" w:hAnsi="Times New Roman" w:cs="Times New Roman"/>
          <w:sz w:val="24"/>
          <w:szCs w:val="24"/>
        </w:rPr>
        <w:t>Cs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.B</w:t>
      </w:r>
      <w:proofErr w:type="spellEnd"/>
      <w:r w:rsidRPr="005C316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C31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3167">
        <w:rPr>
          <w:rFonts w:ascii="Times New Roman" w:hAnsi="Times New Roman" w:cs="Times New Roman"/>
          <w:sz w:val="24"/>
          <w:szCs w:val="24"/>
        </w:rPr>
        <w:t>(2132 Göd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, ..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.) a </w:t>
      </w:r>
      <w:proofErr w:type="spellStart"/>
      <w:r w:rsidRPr="005C3167">
        <w:rPr>
          <w:rFonts w:ascii="Times New Roman" w:hAnsi="Times New Roman" w:cs="Times New Roman"/>
          <w:bCs/>
          <w:sz w:val="24"/>
          <w:szCs w:val="24"/>
        </w:rPr>
        <w:t>Casalgrande</w:t>
      </w:r>
      <w:proofErr w:type="spellEnd"/>
      <w:r w:rsidRPr="005C3167">
        <w:rPr>
          <w:rFonts w:ascii="Times New Roman" w:hAnsi="Times New Roman" w:cs="Times New Roman"/>
          <w:bCs/>
          <w:sz w:val="24"/>
          <w:szCs w:val="24"/>
        </w:rPr>
        <w:t xml:space="preserve"> téren lévő (5220/114 </w:t>
      </w:r>
      <w:proofErr w:type="spellStart"/>
      <w:r w:rsidRPr="005C3167">
        <w:rPr>
          <w:rFonts w:ascii="Times New Roman" w:hAnsi="Times New Roman" w:cs="Times New Roman"/>
          <w:bCs/>
          <w:sz w:val="24"/>
          <w:szCs w:val="24"/>
        </w:rPr>
        <w:t>hrsz</w:t>
      </w:r>
      <w:proofErr w:type="spellEnd"/>
      <w:r w:rsidRPr="005C3167">
        <w:rPr>
          <w:rFonts w:ascii="Times New Roman" w:hAnsi="Times New Roman" w:cs="Times New Roman"/>
          <w:bCs/>
          <w:sz w:val="24"/>
          <w:szCs w:val="24"/>
        </w:rPr>
        <w:t xml:space="preserve">.) 20 m2 faház felépítmény alatti földterület bérletéhez. </w:t>
      </w:r>
      <w:r w:rsidRPr="005C3167">
        <w:rPr>
          <w:rFonts w:ascii="Times New Roman" w:hAnsi="Times New Roman" w:cs="Times New Roman"/>
          <w:sz w:val="24"/>
          <w:szCs w:val="24"/>
        </w:rPr>
        <w:t>A használat feltétele, hogy kérelmező Dunakeszi Város Önkormányzatával közterület használatra szerződést kössön. A közterület használati díj mértéke: 1.600.-Ft/m2/hó, azaz 1.600.-Ft*20 m2, összesen 32.000.-Ft/hó.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bérleti díj a Dunakeszi Város Önkormányzata Képviselő-testületének a közterületek használatáról és rendjéről szóló 22/2015. (VIII.07.) számú önkormányzati rendelet 2. sz. melléklet 1. pontja alapján került meghatározásra.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Kérelmező értesítése megtörtént, valamint a területhasználati szerződés aláírásra került.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19/2026.(V. 14.)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</w:rPr>
        <w:t xml:space="preserve">Képviselő-testületének Pénzügyi és Jogi Bizottsága </w:t>
      </w:r>
      <w:r w:rsidRPr="005C3167">
        <w:rPr>
          <w:rFonts w:ascii="Times New Roman" w:hAnsi="Times New Roman" w:cs="Times New Roman"/>
          <w:b/>
          <w:sz w:val="24"/>
          <w:szCs w:val="24"/>
        </w:rPr>
        <w:t xml:space="preserve">hozzájárult ahhoz, hogy </w:t>
      </w:r>
      <w:proofErr w:type="gramStart"/>
      <w:r w:rsidRPr="005C3167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5C3167">
        <w:rPr>
          <w:rFonts w:ascii="Times New Roman" w:hAnsi="Times New Roman" w:cs="Times New Roman"/>
          <w:b/>
          <w:sz w:val="24"/>
          <w:szCs w:val="24"/>
        </w:rPr>
        <w:t xml:space="preserve">. Á. </w:t>
      </w:r>
      <w:r w:rsidRPr="005C3167">
        <w:rPr>
          <w:rFonts w:ascii="Times New Roman" w:hAnsi="Times New Roman" w:cs="Times New Roman"/>
          <w:sz w:val="24"/>
          <w:szCs w:val="24"/>
        </w:rPr>
        <w:t>Dunakeszi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, ..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sz.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 alatt üzemelő motorkerékpár szervíz előtti, 2903/2 </w:t>
      </w:r>
      <w:proofErr w:type="spellStart"/>
      <w:r w:rsidRPr="005C3167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5C3167">
        <w:rPr>
          <w:rFonts w:ascii="Times New Roman" w:hAnsi="Times New Roman" w:cs="Times New Roman"/>
          <w:sz w:val="24"/>
          <w:szCs w:val="24"/>
        </w:rPr>
        <w:t>-ú Dunakeszi Önkormányzat tulajdonában lévő közterületből 19 m2 területet nyitvatartási időben tárolásra használhassa 2026.12.31-ig. A használat feltétele, hogy a kérelmező Dunakeszi Város Önkormányzatával közterület használatra szerződést kössön. A közterület használati díj mértéke: 1.400.-Ft/m2/hó, azaz 1.400.-Ft*19 m2, összesen: 26.600.-Ft/hó.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bérleti díj Dunakeszi Város Önkormányzata Képviselő-testületének a közterületek használatáról és rendjéről szóló 22/2015. (VIII.07.) számú önkormányzati rendelet 2. sz. melléklet 12. pontja alapján került meghatározásra.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lastRenderedPageBreak/>
        <w:t>A Kérelmező értesítése megtörtént, valamint a területhasználati szerződés aláírásra került.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20/2026.(V. 14.)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</w:rPr>
        <w:t>Képviselő-testületének Pénzügyi és Jogi Bizottsága hozzájárult, hogy a Barátság útja 25. sz. előtt a meglévő 1 db kijelölt mozgáskorlátozott parkolóhely mellé további 1 db mozgáskorlátozott parkolóhely kerüljön kijelölésre, azzal a kikötéssel, hogy a terület parkolóhasználatának felülvizsgálatát követően a háztömbök körül 1 db használatban nem lévő mozgáskorlátozott parkolóhely kerüljön a fenti címre áthelyezésre.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Folyamatban van a mozgáskorlátott hely kijelölése 1 db nem használt mozgáskorlátozott hely áthelyezésével.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21/2026.(V. 14.)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</w:rPr>
        <w:t>Képviselő-testületének Pénzügyi és Jogi Bizottsága hozzájárult, Rákóczi út–Klapka–József utcai csomópont felülvizsgálatához körforgalom kialakítása, vagy – annak megvalósíthatatlansága esetén – egyéb, a forgalombiztonságot javító forgalomtechnikai beavatkozás kidolgozása érdekében.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Folyamatban van a Rákóczi út–Klapka–József utcai csomópont felülvizsgálatához körforgalom kialakítása, vagy – annak megvalósíthatatlansága esetén – egyéb, a forgalombiztonságot javító forgalomtechnikai beavatkozás kidolgozása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22/2026.(V. 14.)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</w:rPr>
        <w:t xml:space="preserve">Képviselő-testületének Pénzügyi és Jogi Bizottsága hozzájárult, a </w:t>
      </w:r>
      <w:proofErr w:type="spellStart"/>
      <w:r w:rsidRPr="005C3167">
        <w:rPr>
          <w:rFonts w:ascii="Times New Roman" w:hAnsi="Times New Roman" w:cs="Times New Roman"/>
          <w:sz w:val="24"/>
          <w:szCs w:val="24"/>
        </w:rPr>
        <w:t>Kiscsurgó</w:t>
      </w:r>
      <w:proofErr w:type="spellEnd"/>
      <w:r w:rsidRPr="005C3167">
        <w:rPr>
          <w:rFonts w:ascii="Times New Roman" w:hAnsi="Times New Roman" w:cs="Times New Roman"/>
          <w:sz w:val="24"/>
          <w:szCs w:val="24"/>
        </w:rPr>
        <w:t xml:space="preserve"> utca és Pihenő utca csomópontnál a meglévő elsőbbségadás kötelező tábla „Állj! 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elsőbbségadás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 kötelező” (STOP) táblára történő cseréjéhez. Továbbá az autósok figyelmét felhívni a kerékpárosokra egy „Vigyázz, kerékpárosok” táblával, ezért hozzájárul a tábla a kereszteződés elé történő áthelyezéséhez (a jelenlegi helyétől a Duna felé mintegy 1,5-2 méterrel) és egy fehér stop vonal felfestéséhez az 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út burkolatra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>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Elkészült a tábla cseréje és a fehér stop vonal felfestése. 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23/2026.(V. 14.)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</w:rPr>
        <w:t xml:space="preserve">Képviselő-testületének Pénzügyi és Jogi Bizottsága hozzájárult, hogy a Bajcsy-Zsilinszky útról jobbra kanyarodók részére „Elsőbbségadás kötelező” tábla kerüljön kihelyezésre a Martinovics utca </w:t>
      </w:r>
      <w:proofErr w:type="spellStart"/>
      <w:r w:rsidRPr="005C3167">
        <w:rPr>
          <w:rFonts w:ascii="Times New Roman" w:hAnsi="Times New Roman" w:cs="Times New Roman"/>
          <w:sz w:val="24"/>
          <w:szCs w:val="24"/>
        </w:rPr>
        <w:t>torkolatába</w:t>
      </w:r>
      <w:proofErr w:type="spellEnd"/>
      <w:r w:rsidRPr="005C3167">
        <w:rPr>
          <w:rFonts w:ascii="Times New Roman" w:hAnsi="Times New Roman" w:cs="Times New Roman"/>
          <w:sz w:val="24"/>
          <w:szCs w:val="24"/>
        </w:rPr>
        <w:t>.</w:t>
      </w: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sz w:val="24"/>
          <w:szCs w:val="24"/>
        </w:rPr>
        <w:t>A tábla kihelyezése megtörtént.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24/2026.(V. 14.)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sz w:val="24"/>
          <w:szCs w:val="24"/>
        </w:rPr>
        <w:lastRenderedPageBreak/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sz w:val="24"/>
          <w:szCs w:val="24"/>
        </w:rPr>
        <w:t>Képviselő-testületének Pénzügyi és Jogi Bizottsága hozzájárult, hogy a Kiserdő utca 13. szám előtti „Mozgáskorlátozott parkolóhely” jelzőtábla leszerelésre kerüljön.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tábla leszerelése megtörtént.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k Pénzügyi és Jogi Bizottsága 25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/2026.(V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I. 18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>Önkormányzata</w:t>
      </w:r>
      <w:r w:rsidRPr="005C3167">
        <w:rPr>
          <w:rFonts w:ascii="Times New Roman" w:hAnsi="Times New Roman" w:cs="Times New Roman"/>
          <w:sz w:val="24"/>
          <w:szCs w:val="24"/>
        </w:rPr>
        <w:t xml:space="preserve"> Képviselő-testületének Pénzügyi és Jogi Bizottsága hozzájárult, hogy a </w:t>
      </w:r>
      <w:r>
        <w:rPr>
          <w:rFonts w:ascii="Times New Roman" w:hAnsi="Times New Roman" w:cs="Times New Roman"/>
          <w:sz w:val="24"/>
          <w:szCs w:val="24"/>
        </w:rPr>
        <w:t>Kápolna utca Nándor utcától a Reptéri út közötti szakaszra mindkét irányból behajtani tilos tábla kerüljön kihelyezésre – kivéve kerékpárral kiegészítő táblával 6 hónap időtartamra.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tábla kihelyezése folyamatban van.</w:t>
      </w:r>
    </w:p>
    <w:p w:rsidR="001B32E2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26/2026.(VI. 18.)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sz w:val="24"/>
          <w:szCs w:val="24"/>
        </w:rPr>
        <w:t>A Dunakeszi Város Önkormányzata Képviselő-testületének Pénzügyi és Jogi Bizottsága hozzájárult, a Repülőtéri piacnál megállni tilos tábla – pénteki napokon 12-18 közötti időszakra vonatkozó kiegészítő táblával – kihelyezéséhez.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tábla kihelyezése folyamatban van.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27/2026.(VI. 18.)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Cs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bCs/>
          <w:sz w:val="24"/>
          <w:szCs w:val="24"/>
        </w:rPr>
        <w:t xml:space="preserve">Önkormányzata </w:t>
      </w:r>
      <w:r w:rsidRPr="005C3167">
        <w:rPr>
          <w:rFonts w:ascii="Times New Roman" w:hAnsi="Times New Roman" w:cs="Times New Roman"/>
          <w:bCs/>
          <w:sz w:val="24"/>
          <w:szCs w:val="24"/>
        </w:rPr>
        <w:t xml:space="preserve">Képviselő-testületének Pénzügyi és Jogi Bizottsága hozzájárult, hogy a Kiss Ernő utca északi végén nagyméretű dönthető fém </w:t>
      </w:r>
      <w:proofErr w:type="spellStart"/>
      <w:r w:rsidRPr="005C3167">
        <w:rPr>
          <w:rFonts w:ascii="Times New Roman" w:hAnsi="Times New Roman" w:cs="Times New Roman"/>
          <w:bCs/>
          <w:sz w:val="24"/>
          <w:szCs w:val="24"/>
        </w:rPr>
        <w:t>poller</w:t>
      </w:r>
      <w:proofErr w:type="spellEnd"/>
      <w:r w:rsidRPr="005C3167">
        <w:rPr>
          <w:rFonts w:ascii="Times New Roman" w:hAnsi="Times New Roman" w:cs="Times New Roman"/>
          <w:bCs/>
          <w:sz w:val="24"/>
          <w:szCs w:val="24"/>
        </w:rPr>
        <w:t xml:space="preserve"> kerüljön telepítésre, fényvisszaverő </w:t>
      </w:r>
      <w:proofErr w:type="spellStart"/>
      <w:r w:rsidRPr="005C3167">
        <w:rPr>
          <w:rFonts w:ascii="Times New Roman" w:hAnsi="Times New Roman" w:cs="Times New Roman"/>
          <w:bCs/>
          <w:sz w:val="24"/>
          <w:szCs w:val="24"/>
        </w:rPr>
        <w:t>matricázással</w:t>
      </w:r>
      <w:proofErr w:type="spellEnd"/>
      <w:r w:rsidRPr="005C3167">
        <w:rPr>
          <w:rFonts w:ascii="Times New Roman" w:hAnsi="Times New Roman" w:cs="Times New Roman"/>
          <w:bCs/>
          <w:sz w:val="24"/>
          <w:szCs w:val="24"/>
        </w:rPr>
        <w:t>/festéssel.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autoSpaceDE w:val="0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bCs/>
          <w:sz w:val="24"/>
          <w:szCs w:val="24"/>
        </w:rPr>
        <w:t xml:space="preserve">A </w:t>
      </w:r>
      <w:proofErr w:type="spellStart"/>
      <w:r w:rsidRPr="005C3167">
        <w:rPr>
          <w:rFonts w:ascii="Times New Roman" w:hAnsi="Times New Roman" w:cs="Times New Roman"/>
          <w:bCs/>
          <w:sz w:val="24"/>
          <w:szCs w:val="24"/>
        </w:rPr>
        <w:t>poller</w:t>
      </w:r>
      <w:proofErr w:type="spellEnd"/>
      <w:r w:rsidRPr="005C3167">
        <w:rPr>
          <w:rFonts w:ascii="Times New Roman" w:hAnsi="Times New Roman" w:cs="Times New Roman"/>
          <w:bCs/>
          <w:sz w:val="24"/>
          <w:szCs w:val="24"/>
        </w:rPr>
        <w:t xml:space="preserve"> kialakítása folyamatban van.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28/2026.(VI. 18.)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Dunakeszi Város Önkormányzata Képviselő-testületének Pénzügyi és Jogi Bizottsága hozzájárult, hogy a Dunakeszi belterület 5277/1 helyrajzi számú, természetben 2120 Dunakeszi, Iskola u. 16. szám alatt lévő önkormányzati tulajdonban álló ingatlanon lévő 1 db gépjármű részére szolgáló terület bérbeadásra kerüljön Bujdosó Edit Kérelmező részére, határozatlan időre.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A használat feltétele, hogy a Kérelmező Dunakeszi Város Önkormányzatával területbérleti szerződést kössön, ahol a bérleti díj összege 7.000,- Ft /gépjármű/hónap (ÁFA 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mentes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), azaz havi Hétezer forint. A bérleti díj összege évente a KSH által meghatározott inflációval nő. 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Kérelmező értesítése megtörtént, valamint a területbérleti szerződés</w:t>
      </w:r>
      <w:r w:rsidRPr="005C3167">
        <w:rPr>
          <w:rFonts w:ascii="Times New Roman" w:hAnsi="Times New Roman" w:cs="Times New Roman"/>
          <w:bCs/>
          <w:sz w:val="24"/>
          <w:szCs w:val="24"/>
        </w:rPr>
        <w:t xml:space="preserve"> aláírásra került.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29/2026.(VI. 18.) számú határozata: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Dunakeszi Város Önkormányzata Képviselő-testületének Pénzügyi és Jogi Bizottsága úgy döntött, hogy hozzájárul H. G. (2120 Dunakeszi</w:t>
      </w:r>
      <w:proofErr w:type="gramStart"/>
      <w:r w:rsidRPr="005C3167">
        <w:rPr>
          <w:rFonts w:ascii="Times New Roman" w:hAnsi="Times New Roman" w:cs="Times New Roman"/>
          <w:sz w:val="24"/>
          <w:szCs w:val="24"/>
        </w:rPr>
        <w:t>, …</w:t>
      </w:r>
      <w:proofErr w:type="gramEnd"/>
      <w:r w:rsidRPr="005C3167">
        <w:rPr>
          <w:rFonts w:ascii="Times New Roman" w:hAnsi="Times New Roman" w:cs="Times New Roman"/>
          <w:sz w:val="24"/>
          <w:szCs w:val="24"/>
        </w:rPr>
        <w:t xml:space="preserve"> továbbiakban: Kérelmező) ingatlanához tartozó Dunakeszi Város Önkormányzatának tulajdonát képező 2972 helyrajzi számú kivett közterületen elhelyezett,  15 m </w:t>
      </w:r>
      <w:r w:rsidRPr="005C3167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5C3167">
        <w:rPr>
          <w:rFonts w:ascii="Times New Roman" w:hAnsi="Times New Roman" w:cs="Times New Roman"/>
          <w:sz w:val="24"/>
          <w:szCs w:val="24"/>
        </w:rPr>
        <w:t xml:space="preserve"> garázs felépítmény alatti közterület-használati jogviszonyának hosszabbításához további 5 éves időtartamra.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közterület-</w:t>
      </w:r>
      <w:proofErr w:type="spellStart"/>
      <w:r w:rsidRPr="005C3167">
        <w:rPr>
          <w:rFonts w:ascii="Times New Roman" w:hAnsi="Times New Roman" w:cs="Times New Roman"/>
          <w:sz w:val="24"/>
          <w:szCs w:val="24"/>
        </w:rPr>
        <w:t>hasznáłati</w:t>
      </w:r>
      <w:proofErr w:type="spellEnd"/>
      <w:r w:rsidRPr="005C3167">
        <w:rPr>
          <w:rFonts w:ascii="Times New Roman" w:hAnsi="Times New Roman" w:cs="Times New Roman"/>
          <w:sz w:val="24"/>
          <w:szCs w:val="24"/>
        </w:rPr>
        <w:t xml:space="preserve"> díj mértéke a közterületek használatáról és rendjéről szóló 22/2015. (VIII.7.) számú önkormányzati rendelet 2. mellékletének 22. pontja 800.-Ft/m2/hó alapján, 12.000-Ft/hó, azaz havi Tizenkettőezer forint. </w:t>
      </w:r>
    </w:p>
    <w:p w:rsidR="001B32E2" w:rsidRPr="005C3167" w:rsidRDefault="001B32E2" w:rsidP="001B32E2">
      <w:pPr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ind w:left="15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A Kérelmező értesítése megtörtént, valamint a területhasználati szerződés hosszabbítása aláírásra került. 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30/2026.(VI. 18.) számú határozata:</w:t>
      </w:r>
    </w:p>
    <w:p w:rsidR="001B32E2" w:rsidRPr="005C3167" w:rsidRDefault="001B32E2" w:rsidP="001B32E2">
      <w:pPr>
        <w:pStyle w:val="Szvegtrzs"/>
      </w:pPr>
    </w:p>
    <w:p w:rsidR="001B32E2" w:rsidRPr="005C3167" w:rsidRDefault="001B32E2" w:rsidP="001B32E2">
      <w:pPr>
        <w:pStyle w:val="Szvegtrzs"/>
      </w:pPr>
      <w:r w:rsidRPr="005C3167">
        <w:t xml:space="preserve">Dunakeszi Város </w:t>
      </w:r>
      <w:r>
        <w:rPr>
          <w:bCs/>
        </w:rPr>
        <w:t>Önkormányzata</w:t>
      </w:r>
      <w:r w:rsidRPr="005C3167">
        <w:t xml:space="preserve"> Képviselő-testületének Pénzügyi és Jogi Bizottsága úgy döntött, hogy </w:t>
      </w:r>
      <w:r w:rsidRPr="005C3167">
        <w:rPr>
          <w:b/>
        </w:rPr>
        <w:t xml:space="preserve">hozzájárul </w:t>
      </w:r>
      <w:r w:rsidRPr="005C3167">
        <w:t xml:space="preserve">N. </w:t>
      </w:r>
      <w:proofErr w:type="spellStart"/>
      <w:r w:rsidRPr="005C3167">
        <w:t>Gy</w:t>
      </w:r>
      <w:proofErr w:type="spellEnd"/>
      <w:r w:rsidRPr="005C3167">
        <w:t>.</w:t>
      </w:r>
      <w:r w:rsidRPr="005C3167" w:rsidDel="00E35E27">
        <w:t xml:space="preserve"> </w:t>
      </w:r>
      <w:r w:rsidRPr="005C3167">
        <w:t>2120 Dunakeszi</w:t>
      </w:r>
      <w:proofErr w:type="gramStart"/>
      <w:r w:rsidRPr="005C3167">
        <w:t>, ..</w:t>
      </w:r>
      <w:proofErr w:type="gramEnd"/>
      <w:r w:rsidRPr="005C3167">
        <w:t xml:space="preserve"> ingatlan előtti - Dunakeszi Város Önkormányzatának tulajdonát képező -, 7003 helyrajzi számú közterületből 89 m2 nagyságú terület, továbbá az ingatlan előtti közterületen elhelyezett 17,44m2 garázs felépítmény alatti közterület bérletéhez 1 éves időtartamra.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bérleti díj mértéke méltányosságból: 23.000.-Ft/hó.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167">
        <w:rPr>
          <w:rFonts w:ascii="Times New Roman" w:hAnsi="Times New Roman" w:cs="Times New Roman"/>
          <w:sz w:val="24"/>
          <w:szCs w:val="24"/>
        </w:rPr>
        <w:t>A Kérelmező értesítése megtörtént, valamint a területhasználati szerződés aláírásra került.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5C31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31/2026.(VI. 18.) számú határozata</w:t>
      </w: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3167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bCs/>
          <w:sz w:val="24"/>
          <w:szCs w:val="24"/>
        </w:rPr>
        <w:t>Önkormányzata</w:t>
      </w:r>
      <w:r w:rsidRPr="005C3167">
        <w:rPr>
          <w:rFonts w:ascii="Times New Roman" w:hAnsi="Times New Roman" w:cs="Times New Roman"/>
          <w:sz w:val="24"/>
          <w:szCs w:val="24"/>
        </w:rPr>
        <w:t xml:space="preserve"> Képviselő-testületének Pénzügyi és Jogi Bizottsága hozzájárult</w:t>
      </w:r>
      <w:r w:rsidRPr="005C3167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5C3167">
        <w:rPr>
          <w:rFonts w:ascii="Times New Roman" w:hAnsi="Times New Roman" w:cs="Times New Roman"/>
          <w:sz w:val="24"/>
          <w:szCs w:val="24"/>
        </w:rPr>
        <w:t xml:space="preserve"> az </w:t>
      </w:r>
      <w:r w:rsidRPr="005C3167">
        <w:rPr>
          <w:rFonts w:ascii="Times New Roman" w:eastAsiaTheme="minorHAnsi" w:hAnsi="Times New Roman" w:cs="Times New Roman"/>
          <w:sz w:val="24"/>
          <w:szCs w:val="24"/>
        </w:rPr>
        <w:t xml:space="preserve">Alsógödi utca - Északi </w:t>
      </w:r>
      <w:proofErr w:type="gramStart"/>
      <w:r w:rsidRPr="005C3167">
        <w:rPr>
          <w:rFonts w:ascii="Times New Roman" w:eastAsiaTheme="minorHAnsi" w:hAnsi="Times New Roman" w:cs="Times New Roman"/>
          <w:sz w:val="24"/>
          <w:szCs w:val="24"/>
        </w:rPr>
        <w:t>köz kereszteződésétől</w:t>
      </w:r>
      <w:proofErr w:type="gramEnd"/>
      <w:r w:rsidRPr="005C3167">
        <w:rPr>
          <w:rFonts w:ascii="Times New Roman" w:eastAsiaTheme="minorHAnsi" w:hAnsi="Times New Roman" w:cs="Times New Roman"/>
          <w:sz w:val="24"/>
          <w:szCs w:val="24"/>
        </w:rPr>
        <w:t xml:space="preserve"> 5 m-t elhagyva a Horog utca irányába 15 m-es szakaszon a közterületek használatáról és rendjéről szóló Dunakeszi Város </w:t>
      </w:r>
      <w:r w:rsidRPr="005C3167">
        <w:rPr>
          <w:rFonts w:ascii="Times New Roman" w:hAnsi="Times New Roman" w:cs="Times New Roman"/>
          <w:sz w:val="24"/>
          <w:szCs w:val="24"/>
        </w:rPr>
        <w:t xml:space="preserve">Önkormányzata Képviselő-testületének 22/2015 (VIII.7.) számú önkormányzati rendelet, 6. sz. mellékletében jelzett kerítéstábla elhelyezéséhez.  </w:t>
      </w: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B32E2" w:rsidRPr="005C3167" w:rsidRDefault="001B32E2" w:rsidP="001B32E2">
      <w:pPr>
        <w:autoSpaceDE w:val="0"/>
        <w:rPr>
          <w:rFonts w:ascii="Times New Roman" w:hAnsi="Times New Roman" w:cs="Times New Roman"/>
          <w:bCs/>
          <w:sz w:val="24"/>
          <w:szCs w:val="24"/>
        </w:rPr>
      </w:pPr>
      <w:r w:rsidRPr="005C3167">
        <w:rPr>
          <w:rFonts w:ascii="Times New Roman" w:hAnsi="Times New Roman" w:cs="Times New Roman"/>
          <w:bCs/>
          <w:sz w:val="24"/>
          <w:szCs w:val="24"/>
        </w:rPr>
        <w:t>Kérelmező értesítése megtörtént. Kérelmező általi kerítéstábla elhelyezése folyamatban van.</w:t>
      </w:r>
    </w:p>
    <w:p w:rsidR="001B32E2" w:rsidRPr="005C3167" w:rsidRDefault="001B32E2" w:rsidP="001B32E2">
      <w:pPr>
        <w:autoSpaceDE w:val="0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B32E2" w:rsidRPr="005C3167" w:rsidRDefault="001B32E2" w:rsidP="001B32E2">
      <w:pPr>
        <w:autoSpaceDE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B32E2" w:rsidRPr="005C3167" w:rsidRDefault="001B32E2" w:rsidP="001B32E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B32E2" w:rsidRPr="005C3167" w:rsidRDefault="001B32E2" w:rsidP="001B32E2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32E2" w:rsidRPr="005C3167" w:rsidRDefault="001B32E2" w:rsidP="001B32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4930" w:rsidRPr="001B32E2" w:rsidRDefault="00214930" w:rsidP="001B32E2">
      <w:bookmarkStart w:id="2" w:name="_GoBack"/>
      <w:bookmarkEnd w:id="2"/>
    </w:p>
    <w:sectPr w:rsidR="00214930" w:rsidRPr="001B32E2" w:rsidSect="0092270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E1C7A"/>
    <w:multiLevelType w:val="hybridMultilevel"/>
    <w:tmpl w:val="73DAD348"/>
    <w:lvl w:ilvl="0" w:tplc="CD6C533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58A86B4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8497A"/>
    <w:multiLevelType w:val="hybridMultilevel"/>
    <w:tmpl w:val="5B0427A8"/>
    <w:lvl w:ilvl="0" w:tplc="9DF2E55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DF7"/>
    <w:rsid w:val="0002480D"/>
    <w:rsid w:val="00046F8B"/>
    <w:rsid w:val="001069AE"/>
    <w:rsid w:val="00121251"/>
    <w:rsid w:val="00144941"/>
    <w:rsid w:val="001B32E2"/>
    <w:rsid w:val="00214930"/>
    <w:rsid w:val="00216D52"/>
    <w:rsid w:val="00250692"/>
    <w:rsid w:val="0026009D"/>
    <w:rsid w:val="00293159"/>
    <w:rsid w:val="002F0248"/>
    <w:rsid w:val="003958E9"/>
    <w:rsid w:val="00396A2D"/>
    <w:rsid w:val="003E3BDB"/>
    <w:rsid w:val="003F6207"/>
    <w:rsid w:val="004313EF"/>
    <w:rsid w:val="0045018C"/>
    <w:rsid w:val="004529D8"/>
    <w:rsid w:val="004D4920"/>
    <w:rsid w:val="0054150B"/>
    <w:rsid w:val="00591524"/>
    <w:rsid w:val="005916BF"/>
    <w:rsid w:val="005B3F6A"/>
    <w:rsid w:val="005C3167"/>
    <w:rsid w:val="006358BA"/>
    <w:rsid w:val="00651DBF"/>
    <w:rsid w:val="006F0145"/>
    <w:rsid w:val="007C231E"/>
    <w:rsid w:val="00813A76"/>
    <w:rsid w:val="008B2A03"/>
    <w:rsid w:val="008C2C16"/>
    <w:rsid w:val="00947A8C"/>
    <w:rsid w:val="00951FF1"/>
    <w:rsid w:val="00960DF7"/>
    <w:rsid w:val="00AD1BD4"/>
    <w:rsid w:val="00AE6EB3"/>
    <w:rsid w:val="00B973D2"/>
    <w:rsid w:val="00BE6DBD"/>
    <w:rsid w:val="00C517B6"/>
    <w:rsid w:val="00D93938"/>
    <w:rsid w:val="00E22F5A"/>
    <w:rsid w:val="00E6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8A858"/>
  <w15:chartTrackingRefBased/>
  <w15:docId w15:val="{5479DBA5-5ACC-44B1-A463-3E632EFC4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16D52"/>
    <w:pPr>
      <w:spacing w:after="200" w:line="276" w:lineRule="auto"/>
    </w:pPr>
    <w:rPr>
      <w:rFonts w:ascii="Calibri" w:eastAsia="Calibri" w:hAnsi="Calibri" w:cs="Calibri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960D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semiHidden/>
    <w:rsid w:val="00960DF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aszerbekezds">
    <w:name w:val="List Paragraph"/>
    <w:aliases w:val="Welt L,lista_2,Színes lista – 1. jelölőszín1,bekezdés1,List Paragraph à moi,Dot pt,No Spacing1,List Paragraph Char Char Char,Indicator Text,Numbered Para 1,Bullet List,FooterText,numbered,Paragraphe de liste1,Bulletr List Paragraph,1"/>
    <w:basedOn w:val="Norml"/>
    <w:link w:val="ListaszerbekezdsChar"/>
    <w:uiPriority w:val="34"/>
    <w:qFormat/>
    <w:rsid w:val="00960DF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Welt L Char,lista_2 Char,Színes lista – 1. jelölőszín1 Char,bekezdés1 Char,List Paragraph à moi Char,Dot pt Char,No Spacing1 Char,List Paragraph Char Char Char Char,Indicator Text Char,Numbered Para 1 Char,Bullet List Char"/>
    <w:link w:val="Listaszerbekezds"/>
    <w:uiPriority w:val="34"/>
    <w:qFormat/>
    <w:rsid w:val="00960DF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rsid w:val="00960D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960DF7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960DF7"/>
    <w:rPr>
      <w:b/>
      <w:bCs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960DF7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960DF7"/>
    <w:rPr>
      <w:rFonts w:ascii="Calibri" w:eastAsia="Calibri" w:hAnsi="Calibri" w:cs="Calibri"/>
      <w:sz w:val="16"/>
      <w:szCs w:val="16"/>
    </w:rPr>
  </w:style>
  <w:style w:type="character" w:customStyle="1" w:styleId="highlighted">
    <w:name w:val="highlighted"/>
    <w:rsid w:val="00960DF7"/>
  </w:style>
  <w:style w:type="paragraph" w:styleId="Buborkszveg">
    <w:name w:val="Balloon Text"/>
    <w:basedOn w:val="Norml"/>
    <w:link w:val="BuborkszvegChar"/>
    <w:uiPriority w:val="99"/>
    <w:semiHidden/>
    <w:unhideWhenUsed/>
    <w:rsid w:val="00591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9152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3210</Words>
  <Characters>22153</Characters>
  <Application>Microsoft Office Word</Application>
  <DocSecurity>0</DocSecurity>
  <Lines>184</Lines>
  <Paragraphs>50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3</cp:revision>
  <cp:lastPrinted>2026-07-13T10:56:00Z</cp:lastPrinted>
  <dcterms:created xsi:type="dcterms:W3CDTF">2026-07-13T14:52:00Z</dcterms:created>
  <dcterms:modified xsi:type="dcterms:W3CDTF">2026-07-16T05:46:00Z</dcterms:modified>
</cp:coreProperties>
</file>